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92710" w14:textId="77777777" w:rsidR="00027452" w:rsidRPr="00473E81" w:rsidRDefault="00027452" w:rsidP="00473E81">
      <w:pPr>
        <w:pStyle w:val="Heading1"/>
        <w:jc w:val="center"/>
        <w:rPr>
          <w:rFonts w:eastAsia="Calibri"/>
          <w:sz w:val="36"/>
          <w:szCs w:val="36"/>
        </w:rPr>
      </w:pPr>
      <w:r w:rsidRPr="00473E81">
        <w:rPr>
          <w:rFonts w:eastAsia="Calibri"/>
          <w:sz w:val="36"/>
          <w:szCs w:val="36"/>
        </w:rPr>
        <w:t>Silverwood Land 2015 Limited Partnership</w:t>
      </w:r>
    </w:p>
    <w:p w14:paraId="388C585F" w14:textId="7F9B0AFF" w:rsidR="00027452" w:rsidRPr="00CA56F1" w:rsidRDefault="00027452" w:rsidP="00027452">
      <w:pPr>
        <w:autoSpaceDE w:val="0"/>
        <w:autoSpaceDN w:val="0"/>
        <w:adjustRightInd w:val="0"/>
        <w:spacing w:after="0" w:line="240" w:lineRule="auto"/>
        <w:jc w:val="center"/>
        <w:rPr>
          <w:rFonts w:ascii="Arial" w:eastAsia="Calibri" w:hAnsi="Arial" w:cs="Arial"/>
          <w:b/>
          <w:sz w:val="24"/>
          <w:szCs w:val="24"/>
        </w:rPr>
      </w:pPr>
      <w:r w:rsidRPr="00CA56F1">
        <w:rPr>
          <w:rFonts w:ascii="Arial" w:eastAsia="Calibri" w:hAnsi="Arial" w:cs="Arial"/>
          <w:b/>
          <w:sz w:val="24"/>
          <w:szCs w:val="24"/>
        </w:rPr>
        <w:t>Annual Report for the year ended 31 March 202</w:t>
      </w:r>
      <w:r>
        <w:rPr>
          <w:rFonts w:ascii="Arial" w:eastAsia="Calibri" w:hAnsi="Arial" w:cs="Arial"/>
          <w:b/>
          <w:sz w:val="24"/>
          <w:szCs w:val="24"/>
        </w:rPr>
        <w:t>1</w:t>
      </w:r>
      <w:r w:rsidRPr="00CA56F1">
        <w:rPr>
          <w:rFonts w:ascii="Arial" w:eastAsia="Calibri" w:hAnsi="Arial" w:cs="Arial"/>
          <w:b/>
          <w:sz w:val="24"/>
          <w:szCs w:val="24"/>
        </w:rPr>
        <w:t xml:space="preserve"> ("202</w:t>
      </w:r>
      <w:r>
        <w:rPr>
          <w:rFonts w:ascii="Arial" w:eastAsia="Calibri" w:hAnsi="Arial" w:cs="Arial"/>
          <w:b/>
          <w:sz w:val="24"/>
          <w:szCs w:val="24"/>
        </w:rPr>
        <w:t>1</w:t>
      </w:r>
      <w:r w:rsidRPr="00CA56F1">
        <w:rPr>
          <w:rFonts w:ascii="Arial" w:eastAsia="Calibri" w:hAnsi="Arial" w:cs="Arial"/>
          <w:b/>
          <w:sz w:val="24"/>
          <w:szCs w:val="24"/>
        </w:rPr>
        <w:t xml:space="preserve"> accounting period")</w:t>
      </w:r>
    </w:p>
    <w:p w14:paraId="7B26F9E4" w14:textId="77777777" w:rsidR="00027452" w:rsidRPr="00CA56F1" w:rsidRDefault="00027452" w:rsidP="00027452">
      <w:pPr>
        <w:autoSpaceDE w:val="0"/>
        <w:autoSpaceDN w:val="0"/>
        <w:adjustRightInd w:val="0"/>
        <w:spacing w:after="0" w:line="240" w:lineRule="auto"/>
        <w:rPr>
          <w:rFonts w:ascii="Arial" w:eastAsia="Calibri" w:hAnsi="Arial" w:cs="Arial"/>
        </w:rPr>
      </w:pPr>
    </w:p>
    <w:p w14:paraId="214DA7AD" w14:textId="77777777" w:rsidR="00027452" w:rsidRPr="00CA56F1" w:rsidRDefault="00027452" w:rsidP="00027452">
      <w:pPr>
        <w:autoSpaceDE w:val="0"/>
        <w:autoSpaceDN w:val="0"/>
        <w:adjustRightInd w:val="0"/>
        <w:spacing w:after="0" w:line="240" w:lineRule="auto"/>
        <w:rPr>
          <w:rFonts w:ascii="Arial" w:eastAsia="Calibri" w:hAnsi="Arial" w:cs="Arial"/>
          <w:b/>
          <w:sz w:val="20"/>
          <w:szCs w:val="20"/>
        </w:rPr>
      </w:pPr>
      <w:r w:rsidRPr="00CA56F1">
        <w:rPr>
          <w:rFonts w:ascii="Arial" w:eastAsia="Calibri" w:hAnsi="Arial" w:cs="Arial"/>
          <w:b/>
          <w:sz w:val="20"/>
          <w:szCs w:val="20"/>
        </w:rPr>
        <w:t>Introduction</w:t>
      </w:r>
    </w:p>
    <w:p w14:paraId="3B265776" w14:textId="77777777" w:rsidR="00027452" w:rsidRPr="00CA56F1" w:rsidRDefault="00027452" w:rsidP="00027452">
      <w:pPr>
        <w:autoSpaceDE w:val="0"/>
        <w:autoSpaceDN w:val="0"/>
        <w:adjustRightInd w:val="0"/>
        <w:spacing w:after="0" w:line="240" w:lineRule="auto"/>
        <w:rPr>
          <w:rFonts w:ascii="Arial" w:eastAsia="Calibri" w:hAnsi="Arial" w:cs="Arial"/>
          <w:sz w:val="20"/>
          <w:szCs w:val="20"/>
        </w:rPr>
      </w:pPr>
    </w:p>
    <w:p w14:paraId="48F62BE0" w14:textId="33D742A1" w:rsidR="00027452" w:rsidRPr="00CA56F1" w:rsidRDefault="00027452" w:rsidP="00027452">
      <w:pPr>
        <w:autoSpaceDE w:val="0"/>
        <w:autoSpaceDN w:val="0"/>
        <w:adjustRightInd w:val="0"/>
        <w:spacing w:after="0" w:line="240" w:lineRule="auto"/>
        <w:rPr>
          <w:rFonts w:ascii="Arial" w:eastAsia="Calibri" w:hAnsi="Arial" w:cs="Arial"/>
          <w:sz w:val="20"/>
          <w:szCs w:val="20"/>
        </w:rPr>
      </w:pPr>
      <w:r w:rsidRPr="00D322AC">
        <w:rPr>
          <w:rFonts w:ascii="Arial" w:eastAsia="Calibri" w:hAnsi="Arial" w:cs="Arial"/>
          <w:bCs/>
          <w:iCs/>
          <w:sz w:val="20"/>
          <w:szCs w:val="20"/>
        </w:rPr>
        <w:t>The Financial Markets Conduct Act 2013 requires</w:t>
      </w:r>
      <w:r w:rsidRPr="00CA56F1">
        <w:rPr>
          <w:rFonts w:ascii="Arial" w:eastAsia="Calibri" w:hAnsi="Arial" w:cs="Arial"/>
          <w:b/>
          <w:bCs/>
          <w:i/>
          <w:iCs/>
          <w:sz w:val="20"/>
          <w:szCs w:val="20"/>
        </w:rPr>
        <w:t xml:space="preserve"> </w:t>
      </w:r>
      <w:r w:rsidRPr="00CA56F1">
        <w:rPr>
          <w:rFonts w:ascii="Arial" w:eastAsia="Calibri" w:hAnsi="Arial" w:cs="Arial"/>
          <w:sz w:val="20"/>
          <w:szCs w:val="20"/>
        </w:rPr>
        <w:t xml:space="preserve">the manager of the Silverwood Land 2015 Limited Partnership to prepare an annual report on the affairs of the scheme during the accounting period ending on the balance date.  The contents of the annual report are prescribed by the Financial Markets Conduct Regulations 2014 and should be read in conjunction with </w:t>
      </w:r>
      <w:bookmarkStart w:id="0" w:name="_Hlk15285049"/>
      <w:r w:rsidRPr="00CA56F1">
        <w:rPr>
          <w:rFonts w:ascii="Arial" w:eastAsia="Calibri" w:hAnsi="Arial" w:cs="Arial"/>
          <w:sz w:val="20"/>
          <w:szCs w:val="20"/>
        </w:rPr>
        <w:t>the Limited Partnership’s 202</w:t>
      </w:r>
      <w:r>
        <w:rPr>
          <w:rFonts w:ascii="Arial" w:eastAsia="Calibri" w:hAnsi="Arial" w:cs="Arial"/>
          <w:sz w:val="20"/>
          <w:szCs w:val="20"/>
        </w:rPr>
        <w:t>1</w:t>
      </w:r>
      <w:r w:rsidRPr="00CA56F1">
        <w:rPr>
          <w:rFonts w:ascii="Arial" w:eastAsia="Calibri" w:hAnsi="Arial" w:cs="Arial"/>
          <w:sz w:val="20"/>
          <w:szCs w:val="20"/>
        </w:rPr>
        <w:t xml:space="preserve"> audited annual financial statements which </w:t>
      </w:r>
      <w:r>
        <w:rPr>
          <w:rFonts w:ascii="Arial" w:eastAsia="Calibri" w:hAnsi="Arial" w:cs="Arial"/>
          <w:sz w:val="20"/>
          <w:szCs w:val="20"/>
        </w:rPr>
        <w:t>were</w:t>
      </w:r>
      <w:r w:rsidRPr="00CA56F1">
        <w:rPr>
          <w:rFonts w:ascii="Arial" w:eastAsia="Calibri" w:hAnsi="Arial" w:cs="Arial"/>
          <w:sz w:val="20"/>
          <w:szCs w:val="20"/>
        </w:rPr>
        <w:t xml:space="preserve"> placed on our website (</w:t>
      </w:r>
      <w:hyperlink r:id="rId7" w:history="1">
        <w:r w:rsidRPr="00CA56F1">
          <w:rPr>
            <w:rStyle w:val="Hyperlink"/>
            <w:rFonts w:ascii="Arial" w:eastAsia="Calibri" w:hAnsi="Arial" w:cs="Arial"/>
            <w:color w:val="auto"/>
            <w:sz w:val="20"/>
            <w:szCs w:val="20"/>
          </w:rPr>
          <w:t>www.silverwoodcorporation.co.nz</w:t>
        </w:r>
      </w:hyperlink>
      <w:r w:rsidRPr="00CA56F1">
        <w:rPr>
          <w:rFonts w:ascii="Arial" w:eastAsia="Calibri" w:hAnsi="Arial" w:cs="Arial"/>
          <w:sz w:val="20"/>
          <w:szCs w:val="20"/>
        </w:rPr>
        <w:t xml:space="preserve">) and circulated to all our unitholders and </w:t>
      </w:r>
      <w:r>
        <w:rPr>
          <w:rFonts w:ascii="Arial" w:eastAsia="Calibri" w:hAnsi="Arial" w:cs="Arial"/>
          <w:sz w:val="20"/>
          <w:szCs w:val="20"/>
        </w:rPr>
        <w:t xml:space="preserve">the </w:t>
      </w:r>
      <w:r w:rsidRPr="00CA56F1">
        <w:rPr>
          <w:rFonts w:ascii="Arial" w:eastAsia="Calibri" w:hAnsi="Arial" w:cs="Arial"/>
          <w:sz w:val="20"/>
          <w:szCs w:val="20"/>
        </w:rPr>
        <w:t xml:space="preserve">statutory supervisor </w:t>
      </w:r>
      <w:r>
        <w:rPr>
          <w:rFonts w:ascii="Arial" w:eastAsia="Calibri" w:hAnsi="Arial" w:cs="Arial"/>
          <w:sz w:val="20"/>
          <w:szCs w:val="20"/>
        </w:rPr>
        <w:t>on 14</w:t>
      </w:r>
      <w:r w:rsidRPr="00CA56F1">
        <w:rPr>
          <w:rFonts w:ascii="Arial" w:eastAsia="Calibri" w:hAnsi="Arial" w:cs="Arial"/>
          <w:sz w:val="20"/>
          <w:szCs w:val="20"/>
        </w:rPr>
        <w:t xml:space="preserve"> </w:t>
      </w:r>
      <w:r>
        <w:rPr>
          <w:rFonts w:ascii="Arial" w:eastAsia="Calibri" w:hAnsi="Arial" w:cs="Arial"/>
          <w:sz w:val="20"/>
          <w:szCs w:val="20"/>
        </w:rPr>
        <w:t>May</w:t>
      </w:r>
      <w:r w:rsidRPr="00CA56F1">
        <w:rPr>
          <w:rFonts w:ascii="Arial" w:eastAsia="Calibri" w:hAnsi="Arial" w:cs="Arial"/>
          <w:sz w:val="20"/>
          <w:szCs w:val="20"/>
        </w:rPr>
        <w:t xml:space="preserve"> 202</w:t>
      </w:r>
      <w:r>
        <w:rPr>
          <w:rFonts w:ascii="Arial" w:eastAsia="Calibri" w:hAnsi="Arial" w:cs="Arial"/>
          <w:sz w:val="20"/>
          <w:szCs w:val="20"/>
        </w:rPr>
        <w:t>1</w:t>
      </w:r>
      <w:r w:rsidRPr="00CA56F1">
        <w:rPr>
          <w:rFonts w:ascii="Arial" w:eastAsia="Calibri" w:hAnsi="Arial" w:cs="Arial"/>
          <w:sz w:val="20"/>
          <w:szCs w:val="20"/>
        </w:rPr>
        <w:t xml:space="preserve">. </w:t>
      </w:r>
    </w:p>
    <w:bookmarkEnd w:id="0"/>
    <w:p w14:paraId="26FDFA55" w14:textId="77777777" w:rsidR="00027452" w:rsidRPr="00CA56F1" w:rsidRDefault="00027452" w:rsidP="00027452">
      <w:pPr>
        <w:autoSpaceDE w:val="0"/>
        <w:autoSpaceDN w:val="0"/>
        <w:adjustRightInd w:val="0"/>
        <w:spacing w:after="0" w:line="240" w:lineRule="auto"/>
        <w:rPr>
          <w:rFonts w:ascii="Arial" w:eastAsia="Calibri" w:hAnsi="Arial" w:cs="Arial"/>
          <w:sz w:val="20"/>
          <w:szCs w:val="20"/>
        </w:rPr>
      </w:pPr>
    </w:p>
    <w:p w14:paraId="78794D11" w14:textId="77777777" w:rsidR="00027452" w:rsidRPr="00CA56F1" w:rsidRDefault="00027452" w:rsidP="00027452">
      <w:pPr>
        <w:autoSpaceDE w:val="0"/>
        <w:autoSpaceDN w:val="0"/>
        <w:adjustRightInd w:val="0"/>
        <w:spacing w:after="0" w:line="240" w:lineRule="auto"/>
        <w:rPr>
          <w:rFonts w:ascii="Arial" w:eastAsia="Calibri" w:hAnsi="Arial" w:cs="Arial"/>
          <w:b/>
          <w:sz w:val="20"/>
          <w:szCs w:val="20"/>
        </w:rPr>
      </w:pPr>
      <w:r w:rsidRPr="00CA56F1">
        <w:rPr>
          <w:rFonts w:ascii="Arial" w:eastAsia="Calibri" w:hAnsi="Arial" w:cs="Arial"/>
          <w:b/>
          <w:sz w:val="20"/>
          <w:szCs w:val="20"/>
        </w:rPr>
        <w:t>Details of the Scheme</w:t>
      </w:r>
      <w:r>
        <w:rPr>
          <w:rFonts w:ascii="Arial" w:eastAsia="Calibri" w:hAnsi="Arial" w:cs="Arial"/>
          <w:b/>
          <w:sz w:val="20"/>
          <w:szCs w:val="20"/>
        </w:rPr>
        <w:t xml:space="preserve"> (SCH11747)</w:t>
      </w:r>
    </w:p>
    <w:p w14:paraId="608E7C3C" w14:textId="77777777" w:rsidR="00027452" w:rsidRPr="00CA56F1" w:rsidRDefault="00027452" w:rsidP="00027452">
      <w:pPr>
        <w:autoSpaceDE w:val="0"/>
        <w:autoSpaceDN w:val="0"/>
        <w:adjustRightInd w:val="0"/>
        <w:spacing w:after="0" w:line="240" w:lineRule="auto"/>
        <w:rPr>
          <w:rFonts w:ascii="Arial" w:eastAsia="Calibri" w:hAnsi="Arial" w:cs="Arial"/>
          <w:sz w:val="20"/>
          <w:szCs w:val="20"/>
        </w:rPr>
      </w:pPr>
    </w:p>
    <w:p w14:paraId="5540FBC3" w14:textId="77777777" w:rsidR="00027452" w:rsidRPr="00CA56F1" w:rsidRDefault="00027452" w:rsidP="00027452">
      <w:pPr>
        <w:autoSpaceDE w:val="0"/>
        <w:autoSpaceDN w:val="0"/>
        <w:adjustRightInd w:val="0"/>
        <w:spacing w:after="0" w:line="240" w:lineRule="auto"/>
        <w:rPr>
          <w:rFonts w:ascii="Arial" w:eastAsia="Calibri" w:hAnsi="Arial" w:cs="Arial"/>
          <w:sz w:val="20"/>
          <w:szCs w:val="20"/>
        </w:rPr>
      </w:pPr>
      <w:r w:rsidRPr="00CA56F1">
        <w:rPr>
          <w:rFonts w:ascii="Arial" w:eastAsia="Calibri" w:hAnsi="Arial" w:cs="Arial"/>
          <w:sz w:val="20"/>
          <w:szCs w:val="20"/>
        </w:rPr>
        <w:t xml:space="preserve">The name of the scheme is </w:t>
      </w:r>
      <w:r w:rsidRPr="00CA56F1">
        <w:rPr>
          <w:rFonts w:ascii="Arial" w:eastAsia="Calibri" w:hAnsi="Arial" w:cs="Arial"/>
          <w:b/>
          <w:bCs/>
          <w:sz w:val="20"/>
          <w:szCs w:val="20"/>
        </w:rPr>
        <w:t>Silverwood Land 2015 Limited Partnership</w:t>
      </w:r>
      <w:r w:rsidRPr="00CA56F1">
        <w:rPr>
          <w:rFonts w:ascii="Arial" w:eastAsia="Calibri" w:hAnsi="Arial" w:cs="Arial"/>
          <w:sz w:val="20"/>
          <w:szCs w:val="20"/>
        </w:rPr>
        <w:t xml:space="preserve"> (the “</w:t>
      </w:r>
      <w:r w:rsidRPr="00CA56F1">
        <w:rPr>
          <w:rFonts w:ascii="Arial" w:eastAsia="Calibri" w:hAnsi="Arial" w:cs="Arial"/>
          <w:b/>
          <w:sz w:val="20"/>
          <w:szCs w:val="20"/>
        </w:rPr>
        <w:t>Limited Partnership</w:t>
      </w:r>
      <w:r w:rsidRPr="00CA56F1">
        <w:rPr>
          <w:rFonts w:ascii="Arial" w:eastAsia="Calibri" w:hAnsi="Arial" w:cs="Arial"/>
          <w:sz w:val="20"/>
          <w:szCs w:val="20"/>
        </w:rPr>
        <w:t>”).  It is a managed investment scheme under the Financial Markets Conduct Act 2013 ("</w:t>
      </w:r>
      <w:r w:rsidRPr="00CA56F1">
        <w:rPr>
          <w:rFonts w:ascii="Arial" w:eastAsia="Calibri" w:hAnsi="Arial" w:cs="Arial"/>
          <w:b/>
          <w:sz w:val="20"/>
          <w:szCs w:val="20"/>
        </w:rPr>
        <w:t>FMC Act</w:t>
      </w:r>
      <w:r w:rsidRPr="00CA56F1">
        <w:rPr>
          <w:rFonts w:ascii="Arial" w:eastAsia="Calibri" w:hAnsi="Arial" w:cs="Arial"/>
          <w:sz w:val="20"/>
          <w:szCs w:val="20"/>
        </w:rPr>
        <w:t>").  The Limited Partnership is managed by its general partner, Silverwood Corporation Limited which, in turn, contracts the day-to-day management to Wholesale Products Trading Limited (the “</w:t>
      </w:r>
      <w:r w:rsidRPr="00CA56F1">
        <w:rPr>
          <w:rFonts w:ascii="Arial" w:eastAsia="Calibri" w:hAnsi="Arial" w:cs="Arial"/>
          <w:b/>
          <w:sz w:val="20"/>
          <w:szCs w:val="20"/>
        </w:rPr>
        <w:t>Manager</w:t>
      </w:r>
      <w:r w:rsidRPr="00CA56F1">
        <w:rPr>
          <w:rFonts w:ascii="Arial" w:eastAsia="Calibri" w:hAnsi="Arial" w:cs="Arial"/>
          <w:sz w:val="20"/>
          <w:szCs w:val="20"/>
        </w:rPr>
        <w:t>”).  The statutory supervisor of the Limited Partnership is Covenant Trustee Services Limited (the “</w:t>
      </w:r>
      <w:r w:rsidRPr="00CA56F1">
        <w:rPr>
          <w:rFonts w:ascii="Arial" w:eastAsia="Calibri" w:hAnsi="Arial" w:cs="Arial"/>
          <w:b/>
          <w:bCs/>
          <w:sz w:val="20"/>
          <w:szCs w:val="20"/>
        </w:rPr>
        <w:t>Statutory</w:t>
      </w:r>
      <w:r w:rsidRPr="00CA56F1">
        <w:rPr>
          <w:rFonts w:ascii="Arial" w:eastAsia="Calibri" w:hAnsi="Arial" w:cs="Arial"/>
          <w:sz w:val="20"/>
          <w:szCs w:val="20"/>
        </w:rPr>
        <w:t xml:space="preserve"> </w:t>
      </w:r>
      <w:r w:rsidRPr="00CA56F1">
        <w:rPr>
          <w:rFonts w:ascii="Arial" w:eastAsia="Calibri" w:hAnsi="Arial" w:cs="Arial"/>
          <w:b/>
          <w:sz w:val="20"/>
          <w:szCs w:val="20"/>
        </w:rPr>
        <w:t>Supervisor</w:t>
      </w:r>
      <w:r w:rsidRPr="00CA56F1">
        <w:rPr>
          <w:rFonts w:ascii="Arial" w:eastAsia="Calibri" w:hAnsi="Arial" w:cs="Arial"/>
          <w:sz w:val="20"/>
          <w:szCs w:val="20"/>
        </w:rPr>
        <w:t>”).</w:t>
      </w:r>
    </w:p>
    <w:p w14:paraId="39074C3F" w14:textId="77777777" w:rsidR="00027452" w:rsidRPr="00CA56F1" w:rsidRDefault="00027452" w:rsidP="00027452">
      <w:pPr>
        <w:autoSpaceDE w:val="0"/>
        <w:autoSpaceDN w:val="0"/>
        <w:adjustRightInd w:val="0"/>
        <w:spacing w:after="0" w:line="240" w:lineRule="auto"/>
        <w:rPr>
          <w:rFonts w:ascii="Arial" w:eastAsia="Calibri" w:hAnsi="Arial" w:cs="Arial"/>
          <w:sz w:val="20"/>
          <w:szCs w:val="20"/>
        </w:rPr>
      </w:pPr>
    </w:p>
    <w:p w14:paraId="6804CFA5" w14:textId="7CF92E2D" w:rsidR="00027452" w:rsidRPr="00CA56F1" w:rsidRDefault="00027452" w:rsidP="00027452">
      <w:pPr>
        <w:autoSpaceDE w:val="0"/>
        <w:autoSpaceDN w:val="0"/>
        <w:adjustRightInd w:val="0"/>
        <w:spacing w:after="0" w:line="240" w:lineRule="auto"/>
        <w:rPr>
          <w:rFonts w:ascii="Arial" w:eastAsia="Calibri" w:hAnsi="Arial" w:cs="Arial"/>
          <w:sz w:val="20"/>
          <w:szCs w:val="20"/>
        </w:rPr>
      </w:pPr>
      <w:r w:rsidRPr="00CA56F1">
        <w:rPr>
          <w:rFonts w:ascii="Arial" w:eastAsia="Calibri" w:hAnsi="Arial" w:cs="Arial"/>
          <w:sz w:val="20"/>
          <w:szCs w:val="20"/>
        </w:rPr>
        <w:t xml:space="preserve">The Limited Partnership is a closed scheme which was established in 1990, long before the FMC Act came into effect and is not open for new investment.  As a result, there is no product disclosure statement for the Limited Partnership and the Limited Partnership is eligible for the </w:t>
      </w:r>
      <w:r w:rsidRPr="00CA56F1">
        <w:rPr>
          <w:rFonts w:ascii="Arial" w:hAnsi="Arial" w:cs="Arial"/>
          <w:sz w:val="20"/>
          <w:szCs w:val="20"/>
        </w:rPr>
        <w:t xml:space="preserve">exemptions from certain governing document, licensing, independent </w:t>
      </w:r>
      <w:proofErr w:type="gramStart"/>
      <w:r w:rsidRPr="00CA56F1">
        <w:rPr>
          <w:rFonts w:ascii="Arial" w:hAnsi="Arial" w:cs="Arial"/>
          <w:sz w:val="20"/>
          <w:szCs w:val="20"/>
        </w:rPr>
        <w:t>custody</w:t>
      </w:r>
      <w:proofErr w:type="gramEnd"/>
      <w:r w:rsidRPr="00CA56F1">
        <w:rPr>
          <w:rFonts w:ascii="Arial" w:hAnsi="Arial" w:cs="Arial"/>
          <w:sz w:val="20"/>
          <w:szCs w:val="20"/>
        </w:rPr>
        <w:t xml:space="preserve"> and other compliance obligations under the FMC Act provided by the </w:t>
      </w:r>
      <w:r w:rsidRPr="00CA56F1">
        <w:rPr>
          <w:rFonts w:ascii="Arial" w:eastAsia="Calibri" w:hAnsi="Arial" w:cs="Arial"/>
          <w:sz w:val="20"/>
          <w:szCs w:val="20"/>
        </w:rPr>
        <w:t xml:space="preserve">Financial Markets Conduct (Silverwood Land 2015 Limited Partnership) Exemption Notice </w:t>
      </w:r>
      <w:r>
        <w:rPr>
          <w:rFonts w:ascii="Arial" w:eastAsia="Calibri" w:hAnsi="Arial" w:cs="Arial"/>
          <w:sz w:val="20"/>
          <w:szCs w:val="20"/>
        </w:rPr>
        <w:t xml:space="preserve">2016.  </w:t>
      </w:r>
      <w:r w:rsidR="00B97714">
        <w:rPr>
          <w:rFonts w:ascii="Arial" w:eastAsia="Calibri" w:hAnsi="Arial" w:cs="Arial"/>
          <w:sz w:val="20"/>
          <w:szCs w:val="20"/>
        </w:rPr>
        <w:t xml:space="preserve">Note that the 2016 exemption notice expired at the end of the 2021 financial year and has been replaced by the </w:t>
      </w:r>
      <w:r w:rsidR="00B97714" w:rsidRPr="00CA56F1">
        <w:rPr>
          <w:rFonts w:ascii="Arial" w:eastAsia="Calibri" w:hAnsi="Arial" w:cs="Arial"/>
          <w:sz w:val="20"/>
          <w:szCs w:val="20"/>
        </w:rPr>
        <w:t xml:space="preserve">Financial Markets Conduct (Silverwood Land 2015 Limited Partnership) Exemption Notice </w:t>
      </w:r>
      <w:r w:rsidR="00B97714">
        <w:rPr>
          <w:rFonts w:ascii="Arial" w:eastAsia="Calibri" w:hAnsi="Arial" w:cs="Arial"/>
          <w:sz w:val="20"/>
          <w:szCs w:val="20"/>
        </w:rPr>
        <w:t>2021</w:t>
      </w:r>
      <w:r w:rsidRPr="00CA56F1">
        <w:rPr>
          <w:rFonts w:ascii="Arial" w:eastAsia="Calibri" w:hAnsi="Arial" w:cs="Arial"/>
          <w:sz w:val="20"/>
          <w:szCs w:val="20"/>
        </w:rPr>
        <w:t xml:space="preserve"> which was promptly circulated to all the Limited Partnership unit holders.</w:t>
      </w:r>
    </w:p>
    <w:p w14:paraId="1B9EE714" w14:textId="77777777" w:rsidR="00027452" w:rsidRPr="00CA56F1" w:rsidRDefault="00027452" w:rsidP="00027452">
      <w:pPr>
        <w:autoSpaceDE w:val="0"/>
        <w:autoSpaceDN w:val="0"/>
        <w:adjustRightInd w:val="0"/>
        <w:spacing w:after="0" w:line="240" w:lineRule="auto"/>
        <w:rPr>
          <w:rFonts w:ascii="Arial" w:eastAsia="Calibri" w:hAnsi="Arial" w:cs="Arial"/>
          <w:sz w:val="20"/>
          <w:szCs w:val="20"/>
        </w:rPr>
      </w:pPr>
    </w:p>
    <w:p w14:paraId="3A13A097" w14:textId="346F49A8" w:rsidR="00027452" w:rsidRPr="00CA56F1" w:rsidRDefault="00027452" w:rsidP="00027452">
      <w:pPr>
        <w:autoSpaceDE w:val="0"/>
        <w:autoSpaceDN w:val="0"/>
        <w:adjustRightInd w:val="0"/>
        <w:spacing w:after="0" w:line="240" w:lineRule="auto"/>
        <w:rPr>
          <w:rFonts w:ascii="Arial" w:eastAsia="Calibri" w:hAnsi="Arial" w:cs="Arial"/>
          <w:sz w:val="20"/>
          <w:szCs w:val="20"/>
        </w:rPr>
      </w:pPr>
      <w:r w:rsidRPr="00CA56F1">
        <w:rPr>
          <w:rFonts w:ascii="Arial" w:eastAsia="Calibri" w:hAnsi="Arial" w:cs="Arial"/>
          <w:sz w:val="20"/>
          <w:szCs w:val="20"/>
        </w:rPr>
        <w:t xml:space="preserve">The Limited Partnership's latest financial statements and auditor's report for the </w:t>
      </w:r>
      <w:r>
        <w:rPr>
          <w:rFonts w:ascii="Arial" w:eastAsia="Calibri" w:hAnsi="Arial" w:cs="Arial"/>
          <w:sz w:val="20"/>
          <w:szCs w:val="20"/>
        </w:rPr>
        <w:t>2020/</w:t>
      </w:r>
      <w:r w:rsidRPr="00CA56F1">
        <w:rPr>
          <w:rFonts w:ascii="Arial" w:eastAsia="Calibri" w:hAnsi="Arial" w:cs="Arial"/>
          <w:sz w:val="20"/>
          <w:szCs w:val="20"/>
        </w:rPr>
        <w:t>2</w:t>
      </w:r>
      <w:r>
        <w:rPr>
          <w:rFonts w:ascii="Arial" w:eastAsia="Calibri" w:hAnsi="Arial" w:cs="Arial"/>
          <w:sz w:val="20"/>
          <w:szCs w:val="20"/>
        </w:rPr>
        <w:t>1</w:t>
      </w:r>
      <w:r w:rsidRPr="00CA56F1">
        <w:rPr>
          <w:rFonts w:ascii="Arial" w:eastAsia="Calibri" w:hAnsi="Arial" w:cs="Arial"/>
          <w:sz w:val="20"/>
          <w:szCs w:val="20"/>
        </w:rPr>
        <w:t xml:space="preserve"> accounting period were lodged on the Disclose Register on </w:t>
      </w:r>
      <w:r>
        <w:rPr>
          <w:rFonts w:ascii="Arial" w:eastAsia="Calibri" w:hAnsi="Arial" w:cs="Arial"/>
          <w:sz w:val="20"/>
          <w:szCs w:val="20"/>
        </w:rPr>
        <w:t>19 May 2021</w:t>
      </w:r>
      <w:r w:rsidRPr="00CA56F1">
        <w:rPr>
          <w:rFonts w:ascii="Arial" w:eastAsia="Calibri" w:hAnsi="Arial" w:cs="Arial"/>
          <w:sz w:val="20"/>
          <w:szCs w:val="20"/>
        </w:rPr>
        <w:t xml:space="preserve"> </w:t>
      </w:r>
      <w:proofErr w:type="gramStart"/>
      <w:r w:rsidRPr="00CA56F1">
        <w:rPr>
          <w:rFonts w:ascii="Arial" w:eastAsia="Calibri" w:hAnsi="Arial" w:cs="Arial"/>
          <w:sz w:val="20"/>
          <w:szCs w:val="20"/>
        </w:rPr>
        <w:t>and,</w:t>
      </w:r>
      <w:proofErr w:type="gramEnd"/>
      <w:r w:rsidRPr="00CA56F1">
        <w:rPr>
          <w:rFonts w:ascii="Arial" w:eastAsia="Calibri" w:hAnsi="Arial" w:cs="Arial"/>
          <w:sz w:val="20"/>
          <w:szCs w:val="20"/>
        </w:rPr>
        <w:t xml:space="preserve"> as noted above, was made available to all unit holders by email attachment </w:t>
      </w:r>
      <w:r>
        <w:rPr>
          <w:rFonts w:ascii="Arial" w:eastAsia="Calibri" w:hAnsi="Arial" w:cs="Arial"/>
          <w:sz w:val="20"/>
          <w:szCs w:val="20"/>
        </w:rPr>
        <w:t xml:space="preserve">14 May 2021 </w:t>
      </w:r>
      <w:r w:rsidRPr="00CA56F1">
        <w:rPr>
          <w:rFonts w:ascii="Arial" w:eastAsia="Calibri" w:hAnsi="Arial" w:cs="Arial"/>
          <w:sz w:val="20"/>
          <w:szCs w:val="20"/>
        </w:rPr>
        <w:t>and</w:t>
      </w:r>
      <w:r>
        <w:rPr>
          <w:rFonts w:ascii="Arial" w:eastAsia="Calibri" w:hAnsi="Arial" w:cs="Arial"/>
          <w:sz w:val="20"/>
          <w:szCs w:val="20"/>
        </w:rPr>
        <w:t xml:space="preserve"> placed on</w:t>
      </w:r>
      <w:r w:rsidRPr="00CA56F1">
        <w:rPr>
          <w:rFonts w:ascii="Arial" w:eastAsia="Calibri" w:hAnsi="Arial" w:cs="Arial"/>
          <w:sz w:val="20"/>
          <w:szCs w:val="20"/>
        </w:rPr>
        <w:t xml:space="preserve"> the </w:t>
      </w:r>
      <w:hyperlink r:id="rId8" w:history="1">
        <w:r w:rsidRPr="00CA56F1">
          <w:rPr>
            <w:rStyle w:val="Hyperlink"/>
            <w:rFonts w:ascii="Arial" w:eastAsia="Calibri" w:hAnsi="Arial" w:cs="Arial"/>
            <w:color w:val="auto"/>
            <w:sz w:val="20"/>
            <w:szCs w:val="20"/>
          </w:rPr>
          <w:t>www.silverwood.co.nz</w:t>
        </w:r>
      </w:hyperlink>
      <w:r w:rsidRPr="00CA56F1">
        <w:rPr>
          <w:rFonts w:ascii="Arial" w:eastAsia="Calibri" w:hAnsi="Arial" w:cs="Arial"/>
          <w:sz w:val="20"/>
          <w:szCs w:val="20"/>
        </w:rPr>
        <w:t xml:space="preserve"> website </w:t>
      </w:r>
      <w:r>
        <w:rPr>
          <w:rFonts w:ascii="Arial" w:eastAsia="Calibri" w:hAnsi="Arial" w:cs="Arial"/>
          <w:sz w:val="20"/>
          <w:szCs w:val="20"/>
        </w:rPr>
        <w:t>on 8 May 2021.</w:t>
      </w:r>
    </w:p>
    <w:p w14:paraId="1E048EC9" w14:textId="77777777" w:rsidR="00027452" w:rsidRPr="00CA56F1" w:rsidRDefault="00027452" w:rsidP="00027452">
      <w:pPr>
        <w:autoSpaceDE w:val="0"/>
        <w:autoSpaceDN w:val="0"/>
        <w:adjustRightInd w:val="0"/>
        <w:spacing w:after="0" w:line="240" w:lineRule="auto"/>
        <w:rPr>
          <w:rFonts w:ascii="Arial" w:eastAsia="Calibri" w:hAnsi="Arial" w:cs="Arial"/>
          <w:sz w:val="20"/>
          <w:szCs w:val="20"/>
        </w:rPr>
      </w:pPr>
    </w:p>
    <w:p w14:paraId="2FE664E6" w14:textId="77777777" w:rsidR="00027452" w:rsidRPr="00CA56F1" w:rsidRDefault="00027452" w:rsidP="00027452">
      <w:pPr>
        <w:autoSpaceDE w:val="0"/>
        <w:autoSpaceDN w:val="0"/>
        <w:adjustRightInd w:val="0"/>
        <w:spacing w:after="0" w:line="240" w:lineRule="auto"/>
        <w:rPr>
          <w:rFonts w:ascii="Arial" w:eastAsia="Calibri" w:hAnsi="Arial" w:cs="Arial"/>
          <w:b/>
          <w:sz w:val="20"/>
          <w:szCs w:val="20"/>
        </w:rPr>
      </w:pPr>
      <w:r w:rsidRPr="00CA56F1">
        <w:rPr>
          <w:rFonts w:ascii="Arial" w:eastAsia="Calibri" w:hAnsi="Arial" w:cs="Arial"/>
          <w:b/>
          <w:sz w:val="20"/>
          <w:szCs w:val="20"/>
        </w:rPr>
        <w:t>Description of the scheme</w:t>
      </w:r>
    </w:p>
    <w:p w14:paraId="34B9A804" w14:textId="77777777" w:rsidR="00027452" w:rsidRPr="00CA56F1" w:rsidRDefault="00027452" w:rsidP="00027452">
      <w:pPr>
        <w:autoSpaceDE w:val="0"/>
        <w:autoSpaceDN w:val="0"/>
        <w:adjustRightInd w:val="0"/>
        <w:spacing w:after="0" w:line="240" w:lineRule="auto"/>
        <w:rPr>
          <w:rFonts w:ascii="Arial" w:eastAsia="Calibri" w:hAnsi="Arial" w:cs="Arial"/>
          <w:sz w:val="20"/>
          <w:szCs w:val="20"/>
        </w:rPr>
      </w:pPr>
    </w:p>
    <w:p w14:paraId="516F80D6" w14:textId="77777777" w:rsidR="00027452" w:rsidRPr="00CA56F1" w:rsidRDefault="00027452" w:rsidP="00027452">
      <w:pPr>
        <w:autoSpaceDE w:val="0"/>
        <w:autoSpaceDN w:val="0"/>
        <w:adjustRightInd w:val="0"/>
        <w:spacing w:after="0" w:line="240" w:lineRule="auto"/>
        <w:rPr>
          <w:rFonts w:ascii="Arial" w:eastAsia="Calibri" w:hAnsi="Arial" w:cs="Arial"/>
          <w:sz w:val="20"/>
          <w:szCs w:val="20"/>
        </w:rPr>
      </w:pPr>
      <w:r w:rsidRPr="00CA56F1">
        <w:rPr>
          <w:rFonts w:ascii="Arial" w:eastAsia="Calibri" w:hAnsi="Arial" w:cs="Arial"/>
          <w:sz w:val="20"/>
          <w:szCs w:val="20"/>
        </w:rPr>
        <w:t xml:space="preserve">The Limited Partnership is a closed scheme which was established under the Securities Act 1978, by a registered prospectus dated 10 September 1990, as a special partnership under the (then) Part 2 of the Partnerships Act 1908.  Due to changes in laws it transitioned from being a special partnership to become a limited partnership from 1 April 2015 under the Limited Partnerships Act 2008. </w:t>
      </w:r>
    </w:p>
    <w:p w14:paraId="3DAE7459" w14:textId="77777777" w:rsidR="00027452" w:rsidRPr="00CA56F1" w:rsidRDefault="00027452" w:rsidP="00027452">
      <w:pPr>
        <w:autoSpaceDE w:val="0"/>
        <w:autoSpaceDN w:val="0"/>
        <w:adjustRightInd w:val="0"/>
        <w:spacing w:after="0" w:line="240" w:lineRule="auto"/>
        <w:rPr>
          <w:rFonts w:ascii="Arial" w:eastAsia="Calibri" w:hAnsi="Arial" w:cs="Arial"/>
          <w:sz w:val="20"/>
          <w:szCs w:val="20"/>
        </w:rPr>
      </w:pPr>
    </w:p>
    <w:p w14:paraId="68B255AB" w14:textId="77777777" w:rsidR="00027452" w:rsidRPr="00CA56F1" w:rsidRDefault="00027452" w:rsidP="00027452">
      <w:pPr>
        <w:autoSpaceDE w:val="0"/>
        <w:autoSpaceDN w:val="0"/>
        <w:adjustRightInd w:val="0"/>
        <w:spacing w:after="0" w:line="240" w:lineRule="auto"/>
        <w:rPr>
          <w:rFonts w:ascii="Arial" w:eastAsia="Calibri" w:hAnsi="Arial" w:cs="Arial"/>
          <w:sz w:val="20"/>
          <w:szCs w:val="20"/>
        </w:rPr>
      </w:pPr>
      <w:r w:rsidRPr="00CA56F1">
        <w:rPr>
          <w:rFonts w:ascii="Arial" w:eastAsia="Calibri" w:hAnsi="Arial" w:cs="Arial"/>
          <w:sz w:val="20"/>
          <w:szCs w:val="20"/>
        </w:rPr>
        <w:t>Two special partnerships were originally established to invest in both forests and a forested land block.  Subsequently, the forests were sold and/or harvested and the forest special partnership was wound up.  The land scheme is now in wind up mode with its sole activity being to dispose of its remaining land assets at Whitby, Porirua, near Wellington.</w:t>
      </w:r>
    </w:p>
    <w:p w14:paraId="1C8D6B12" w14:textId="77777777" w:rsidR="00027452" w:rsidRPr="00CA56F1" w:rsidRDefault="00027452" w:rsidP="00027452">
      <w:pPr>
        <w:autoSpaceDE w:val="0"/>
        <w:autoSpaceDN w:val="0"/>
        <w:adjustRightInd w:val="0"/>
        <w:spacing w:after="0" w:line="240" w:lineRule="auto"/>
        <w:rPr>
          <w:rFonts w:ascii="Arial" w:eastAsia="Calibri" w:hAnsi="Arial" w:cs="Arial"/>
          <w:sz w:val="20"/>
          <w:szCs w:val="20"/>
        </w:rPr>
      </w:pPr>
    </w:p>
    <w:p w14:paraId="7851653B" w14:textId="4F5F1A63" w:rsidR="00027452" w:rsidRPr="00CA56F1" w:rsidRDefault="00027452" w:rsidP="00027452">
      <w:pPr>
        <w:autoSpaceDE w:val="0"/>
        <w:autoSpaceDN w:val="0"/>
        <w:adjustRightInd w:val="0"/>
        <w:spacing w:after="0" w:line="240" w:lineRule="auto"/>
        <w:rPr>
          <w:rFonts w:ascii="Arial" w:eastAsia="Calibri" w:hAnsi="Arial" w:cs="Arial"/>
          <w:sz w:val="20"/>
          <w:szCs w:val="20"/>
        </w:rPr>
      </w:pPr>
      <w:r w:rsidRPr="00CA56F1">
        <w:rPr>
          <w:rFonts w:ascii="Arial" w:eastAsia="Calibri" w:hAnsi="Arial" w:cs="Arial"/>
          <w:sz w:val="20"/>
          <w:szCs w:val="20"/>
        </w:rPr>
        <w:t xml:space="preserve">The Limited Partnership was originally an investment in a single block of land which provided a forestry right to its associated special forest partnership.  Investors have received all returns of the forest investment and, </w:t>
      </w:r>
      <w:proofErr w:type="gramStart"/>
      <w:r w:rsidRPr="00CA56F1">
        <w:rPr>
          <w:rFonts w:ascii="Arial" w:eastAsia="Calibri" w:hAnsi="Arial" w:cs="Arial"/>
          <w:sz w:val="20"/>
          <w:szCs w:val="20"/>
        </w:rPr>
        <w:t>as a result of</w:t>
      </w:r>
      <w:proofErr w:type="gramEnd"/>
      <w:r w:rsidRPr="00CA56F1">
        <w:rPr>
          <w:rFonts w:ascii="Arial" w:eastAsia="Calibri" w:hAnsi="Arial" w:cs="Arial"/>
          <w:sz w:val="20"/>
          <w:szCs w:val="20"/>
        </w:rPr>
        <w:t xml:space="preserve"> sales of land, also partially from its </w:t>
      </w:r>
      <w:r>
        <w:rPr>
          <w:rFonts w:ascii="Arial" w:eastAsia="Calibri" w:hAnsi="Arial" w:cs="Arial"/>
          <w:sz w:val="20"/>
          <w:szCs w:val="20"/>
        </w:rPr>
        <w:t xml:space="preserve">land </w:t>
      </w:r>
      <w:r w:rsidRPr="00CA56F1">
        <w:rPr>
          <w:rFonts w:ascii="Arial" w:eastAsia="Calibri" w:hAnsi="Arial" w:cs="Arial"/>
          <w:sz w:val="20"/>
          <w:szCs w:val="20"/>
        </w:rPr>
        <w:t xml:space="preserve">limited partnership.  Further returns will arise from the sales of the balance of the Limited Partnership’s land and possible settlements of land taken by the Porirua City Council and New Zealand Transport Agency. </w:t>
      </w:r>
      <w:r>
        <w:rPr>
          <w:rFonts w:ascii="Arial" w:eastAsia="Calibri" w:hAnsi="Arial" w:cs="Arial"/>
          <w:sz w:val="20"/>
          <w:szCs w:val="20"/>
        </w:rPr>
        <w:t xml:space="preserve"> </w:t>
      </w:r>
      <w:r w:rsidRPr="00CA56F1">
        <w:rPr>
          <w:rFonts w:ascii="Arial" w:eastAsia="Calibri" w:hAnsi="Arial" w:cs="Arial"/>
          <w:sz w:val="20"/>
          <w:szCs w:val="20"/>
        </w:rPr>
        <w:t>For full details please see the 202</w:t>
      </w:r>
      <w:r>
        <w:rPr>
          <w:rFonts w:ascii="Arial" w:eastAsia="Calibri" w:hAnsi="Arial" w:cs="Arial"/>
          <w:sz w:val="20"/>
          <w:szCs w:val="20"/>
        </w:rPr>
        <w:t>1</w:t>
      </w:r>
      <w:r w:rsidRPr="00CA56F1">
        <w:rPr>
          <w:rFonts w:ascii="Arial" w:eastAsia="Calibri" w:hAnsi="Arial" w:cs="Arial"/>
          <w:sz w:val="20"/>
          <w:szCs w:val="20"/>
        </w:rPr>
        <w:t xml:space="preserve"> audited annual financial statements which </w:t>
      </w:r>
      <w:r>
        <w:rPr>
          <w:rFonts w:ascii="Arial" w:eastAsia="Calibri" w:hAnsi="Arial" w:cs="Arial"/>
          <w:sz w:val="20"/>
          <w:szCs w:val="20"/>
        </w:rPr>
        <w:t>were</w:t>
      </w:r>
      <w:r w:rsidRPr="00CA56F1">
        <w:rPr>
          <w:rFonts w:ascii="Arial" w:eastAsia="Calibri" w:hAnsi="Arial" w:cs="Arial"/>
          <w:sz w:val="20"/>
          <w:szCs w:val="20"/>
        </w:rPr>
        <w:t xml:space="preserve"> placed on our website and circulated to all our unitholders and statutory supervisor in </w:t>
      </w:r>
      <w:r>
        <w:rPr>
          <w:rFonts w:ascii="Arial" w:eastAsia="Calibri" w:hAnsi="Arial" w:cs="Arial"/>
          <w:sz w:val="20"/>
          <w:szCs w:val="20"/>
        </w:rPr>
        <w:t>May</w:t>
      </w:r>
      <w:r w:rsidRPr="00CA56F1">
        <w:rPr>
          <w:rFonts w:ascii="Arial" w:eastAsia="Calibri" w:hAnsi="Arial" w:cs="Arial"/>
          <w:sz w:val="20"/>
          <w:szCs w:val="20"/>
        </w:rPr>
        <w:t xml:space="preserve"> 202</w:t>
      </w:r>
      <w:r>
        <w:rPr>
          <w:rFonts w:ascii="Arial" w:eastAsia="Calibri" w:hAnsi="Arial" w:cs="Arial"/>
          <w:sz w:val="20"/>
          <w:szCs w:val="20"/>
        </w:rPr>
        <w:t>1</w:t>
      </w:r>
      <w:r w:rsidRPr="00CA56F1">
        <w:rPr>
          <w:rFonts w:ascii="Arial" w:eastAsia="Calibri" w:hAnsi="Arial" w:cs="Arial"/>
          <w:sz w:val="20"/>
          <w:szCs w:val="20"/>
        </w:rPr>
        <w:t xml:space="preserve">. </w:t>
      </w:r>
    </w:p>
    <w:p w14:paraId="65A58483" w14:textId="77777777" w:rsidR="00027452" w:rsidRPr="00CA56F1" w:rsidRDefault="00027452" w:rsidP="00027452">
      <w:pPr>
        <w:autoSpaceDE w:val="0"/>
        <w:autoSpaceDN w:val="0"/>
        <w:adjustRightInd w:val="0"/>
        <w:spacing w:after="0" w:line="240" w:lineRule="auto"/>
        <w:rPr>
          <w:rFonts w:ascii="Arial" w:eastAsia="Calibri" w:hAnsi="Arial" w:cs="Arial"/>
          <w:b/>
          <w:sz w:val="20"/>
          <w:szCs w:val="20"/>
        </w:rPr>
      </w:pPr>
    </w:p>
    <w:p w14:paraId="4A296BDE" w14:textId="77777777" w:rsidR="00027452" w:rsidRPr="00CA56F1" w:rsidRDefault="00027452" w:rsidP="00027452">
      <w:pPr>
        <w:autoSpaceDE w:val="0"/>
        <w:autoSpaceDN w:val="0"/>
        <w:adjustRightInd w:val="0"/>
        <w:spacing w:after="0" w:line="240" w:lineRule="auto"/>
        <w:rPr>
          <w:rFonts w:ascii="Arial" w:eastAsia="Calibri" w:hAnsi="Arial" w:cs="Arial"/>
          <w:b/>
          <w:sz w:val="20"/>
          <w:szCs w:val="20"/>
        </w:rPr>
      </w:pPr>
      <w:r w:rsidRPr="00CA56F1">
        <w:rPr>
          <w:rFonts w:ascii="Arial" w:eastAsia="Calibri" w:hAnsi="Arial" w:cs="Arial"/>
          <w:b/>
          <w:sz w:val="20"/>
          <w:szCs w:val="20"/>
        </w:rPr>
        <w:t>Information on composition of the Scheme</w:t>
      </w:r>
    </w:p>
    <w:p w14:paraId="321C03A2" w14:textId="77777777" w:rsidR="00027452" w:rsidRPr="00CA56F1" w:rsidRDefault="00027452" w:rsidP="00027452">
      <w:pPr>
        <w:autoSpaceDE w:val="0"/>
        <w:autoSpaceDN w:val="0"/>
        <w:adjustRightInd w:val="0"/>
        <w:spacing w:after="0" w:line="240" w:lineRule="auto"/>
        <w:rPr>
          <w:rFonts w:ascii="Arial" w:eastAsia="Calibri" w:hAnsi="Arial" w:cs="Arial"/>
          <w:sz w:val="20"/>
          <w:szCs w:val="20"/>
        </w:rPr>
      </w:pPr>
    </w:p>
    <w:p w14:paraId="77C42B79" w14:textId="77777777" w:rsidR="00027452" w:rsidRPr="00CA56F1" w:rsidRDefault="00027452" w:rsidP="00D322AC">
      <w:pPr>
        <w:autoSpaceDE w:val="0"/>
        <w:autoSpaceDN w:val="0"/>
        <w:adjustRightInd w:val="0"/>
        <w:spacing w:after="0" w:line="240" w:lineRule="auto"/>
        <w:rPr>
          <w:rFonts w:ascii="Arial" w:eastAsia="Calibri" w:hAnsi="Arial" w:cs="Arial"/>
          <w:sz w:val="20"/>
          <w:szCs w:val="20"/>
        </w:rPr>
      </w:pPr>
      <w:r w:rsidRPr="00CA56F1">
        <w:rPr>
          <w:rFonts w:ascii="Arial" w:eastAsia="Calibri" w:hAnsi="Arial" w:cs="Arial"/>
          <w:sz w:val="20"/>
          <w:szCs w:val="20"/>
        </w:rPr>
        <w:t>The Limited Partnership is closed to new investment.  The number of limited partnership units on issue at the start of the 202</w:t>
      </w:r>
      <w:r>
        <w:rPr>
          <w:rFonts w:ascii="Arial" w:eastAsia="Calibri" w:hAnsi="Arial" w:cs="Arial"/>
          <w:sz w:val="20"/>
          <w:szCs w:val="20"/>
        </w:rPr>
        <w:t>1</w:t>
      </w:r>
      <w:r w:rsidRPr="00CA56F1">
        <w:rPr>
          <w:rFonts w:ascii="Arial" w:eastAsia="Calibri" w:hAnsi="Arial" w:cs="Arial"/>
          <w:sz w:val="20"/>
          <w:szCs w:val="20"/>
        </w:rPr>
        <w:t xml:space="preserve"> accounting period was </w:t>
      </w:r>
      <w:r w:rsidRPr="00D322AC">
        <w:rPr>
          <w:rFonts w:ascii="Arial" w:eastAsia="Calibri" w:hAnsi="Arial" w:cs="Arial"/>
          <w:sz w:val="20"/>
          <w:szCs w:val="20"/>
        </w:rPr>
        <w:t xml:space="preserve">1,013,851; this has not changed during the 2021 accounting period. </w:t>
      </w:r>
    </w:p>
    <w:p w14:paraId="3BC4C80E" w14:textId="77777777" w:rsidR="00027452" w:rsidRPr="00CA56F1" w:rsidRDefault="00027452" w:rsidP="00027452">
      <w:pPr>
        <w:autoSpaceDE w:val="0"/>
        <w:autoSpaceDN w:val="0"/>
        <w:adjustRightInd w:val="0"/>
        <w:spacing w:after="0" w:line="240" w:lineRule="auto"/>
        <w:rPr>
          <w:rFonts w:ascii="Arial" w:eastAsia="Calibri" w:hAnsi="Arial" w:cs="Arial"/>
          <w:sz w:val="20"/>
          <w:szCs w:val="20"/>
        </w:rPr>
      </w:pPr>
    </w:p>
    <w:p w14:paraId="073B87BF" w14:textId="77777777" w:rsidR="00027452" w:rsidRPr="00CA56F1" w:rsidRDefault="00027452" w:rsidP="00027452">
      <w:pPr>
        <w:autoSpaceDE w:val="0"/>
        <w:autoSpaceDN w:val="0"/>
        <w:adjustRightInd w:val="0"/>
        <w:spacing w:after="0" w:line="240" w:lineRule="auto"/>
        <w:rPr>
          <w:rFonts w:ascii="Arial" w:hAnsi="Arial" w:cs="Arial"/>
          <w:b/>
          <w:sz w:val="20"/>
          <w:szCs w:val="20"/>
        </w:rPr>
      </w:pPr>
      <w:r w:rsidRPr="00CA56F1">
        <w:rPr>
          <w:rFonts w:ascii="Arial" w:hAnsi="Arial" w:cs="Arial"/>
          <w:b/>
          <w:sz w:val="20"/>
          <w:szCs w:val="20"/>
        </w:rPr>
        <w:t>Changes relating to the Scheme</w:t>
      </w:r>
    </w:p>
    <w:p w14:paraId="11D368E1" w14:textId="77777777" w:rsidR="00027452" w:rsidRPr="00CA56F1" w:rsidRDefault="00027452" w:rsidP="00027452">
      <w:pPr>
        <w:autoSpaceDE w:val="0"/>
        <w:autoSpaceDN w:val="0"/>
        <w:adjustRightInd w:val="0"/>
        <w:spacing w:after="0" w:line="240" w:lineRule="auto"/>
        <w:rPr>
          <w:rFonts w:ascii="Arial" w:hAnsi="Arial" w:cs="Arial"/>
          <w:sz w:val="20"/>
          <w:szCs w:val="20"/>
        </w:rPr>
      </w:pPr>
    </w:p>
    <w:p w14:paraId="766B45F1" w14:textId="77777777" w:rsidR="00027452" w:rsidRPr="00CA56F1" w:rsidRDefault="00027452" w:rsidP="00027452">
      <w:pPr>
        <w:autoSpaceDE w:val="0"/>
        <w:autoSpaceDN w:val="0"/>
        <w:adjustRightInd w:val="0"/>
        <w:spacing w:after="0" w:line="240" w:lineRule="auto"/>
        <w:rPr>
          <w:rFonts w:ascii="Arial" w:eastAsia="Calibri" w:hAnsi="Arial" w:cs="Arial"/>
          <w:sz w:val="20"/>
          <w:szCs w:val="20"/>
        </w:rPr>
      </w:pPr>
      <w:r w:rsidRPr="00CA56F1">
        <w:rPr>
          <w:rFonts w:ascii="Arial" w:eastAsia="Calibri" w:hAnsi="Arial" w:cs="Arial"/>
          <w:sz w:val="20"/>
          <w:szCs w:val="20"/>
        </w:rPr>
        <w:t>The Limited Partnership transitioned to the FMC Act compliance regime on 9 December 2016.</w:t>
      </w:r>
    </w:p>
    <w:p w14:paraId="0C673653" w14:textId="77777777" w:rsidR="00027452" w:rsidRPr="00CA56F1" w:rsidRDefault="00027452" w:rsidP="00027452">
      <w:pPr>
        <w:autoSpaceDE w:val="0"/>
        <w:autoSpaceDN w:val="0"/>
        <w:adjustRightInd w:val="0"/>
        <w:spacing w:after="0" w:line="240" w:lineRule="auto"/>
        <w:rPr>
          <w:rFonts w:ascii="Arial" w:eastAsia="Calibri" w:hAnsi="Arial" w:cs="Arial"/>
          <w:sz w:val="20"/>
          <w:szCs w:val="20"/>
        </w:rPr>
      </w:pPr>
    </w:p>
    <w:p w14:paraId="6E9BC6B8" w14:textId="77777777" w:rsidR="00027452" w:rsidRPr="00CA56F1" w:rsidRDefault="00027452" w:rsidP="00027452">
      <w:pPr>
        <w:autoSpaceDE w:val="0"/>
        <w:autoSpaceDN w:val="0"/>
        <w:adjustRightInd w:val="0"/>
        <w:spacing w:after="0" w:line="240" w:lineRule="auto"/>
        <w:rPr>
          <w:rFonts w:ascii="Arial" w:eastAsia="Calibri" w:hAnsi="Arial" w:cs="Arial"/>
          <w:sz w:val="20"/>
          <w:szCs w:val="20"/>
        </w:rPr>
      </w:pPr>
      <w:r w:rsidRPr="00CA56F1">
        <w:rPr>
          <w:rFonts w:ascii="Arial" w:eastAsia="Calibri" w:hAnsi="Arial" w:cs="Arial"/>
          <w:sz w:val="20"/>
          <w:szCs w:val="20"/>
        </w:rPr>
        <w:t>Material changes to the nature of the Limited Partnership, the investment objectives and strategy, or the management of the Limited Partnership during the 202</w:t>
      </w:r>
      <w:r>
        <w:rPr>
          <w:rFonts w:ascii="Arial" w:eastAsia="Calibri" w:hAnsi="Arial" w:cs="Arial"/>
          <w:sz w:val="20"/>
          <w:szCs w:val="20"/>
        </w:rPr>
        <w:t>1</w:t>
      </w:r>
      <w:r w:rsidRPr="00CA56F1">
        <w:rPr>
          <w:rFonts w:ascii="Arial" w:eastAsia="Calibri" w:hAnsi="Arial" w:cs="Arial"/>
          <w:sz w:val="20"/>
          <w:szCs w:val="20"/>
        </w:rPr>
        <w:t xml:space="preserve"> accounting period are as follows:</w:t>
      </w:r>
    </w:p>
    <w:p w14:paraId="6923865D" w14:textId="77777777" w:rsidR="00027452" w:rsidRPr="00CA56F1" w:rsidRDefault="00027452" w:rsidP="00027452">
      <w:pPr>
        <w:autoSpaceDE w:val="0"/>
        <w:autoSpaceDN w:val="0"/>
        <w:adjustRightInd w:val="0"/>
        <w:spacing w:after="0" w:line="240" w:lineRule="auto"/>
        <w:rPr>
          <w:rFonts w:ascii="Arial" w:eastAsia="Calibri" w:hAnsi="Arial" w:cs="Arial"/>
          <w:sz w:val="20"/>
          <w:szCs w:val="20"/>
        </w:rPr>
      </w:pPr>
    </w:p>
    <w:p w14:paraId="12E69201" w14:textId="77777777" w:rsidR="00027452" w:rsidRPr="00CA56F1" w:rsidRDefault="00027452" w:rsidP="00027452">
      <w:pPr>
        <w:pStyle w:val="ListParagraph"/>
        <w:numPr>
          <w:ilvl w:val="0"/>
          <w:numId w:val="1"/>
        </w:numPr>
        <w:autoSpaceDE w:val="0"/>
        <w:autoSpaceDN w:val="0"/>
        <w:adjustRightInd w:val="0"/>
        <w:spacing w:after="0" w:line="240" w:lineRule="auto"/>
        <w:rPr>
          <w:rFonts w:ascii="Arial" w:eastAsia="Calibri" w:hAnsi="Arial" w:cs="Arial"/>
          <w:sz w:val="20"/>
          <w:szCs w:val="20"/>
        </w:rPr>
      </w:pPr>
      <w:r w:rsidRPr="00CA56F1">
        <w:rPr>
          <w:rFonts w:ascii="Arial" w:eastAsia="Calibri" w:hAnsi="Arial" w:cs="Arial"/>
          <w:b/>
          <w:sz w:val="20"/>
          <w:szCs w:val="20"/>
        </w:rPr>
        <w:t xml:space="preserve">Governing documents:  </w:t>
      </w:r>
      <w:r w:rsidRPr="00CA56F1">
        <w:rPr>
          <w:rFonts w:ascii="Arial" w:eastAsia="Calibri" w:hAnsi="Arial" w:cs="Arial"/>
          <w:sz w:val="20"/>
          <w:szCs w:val="20"/>
        </w:rPr>
        <w:t xml:space="preserve">As a result of the Limited Partnership being able to rely on the exemptions provided by the </w:t>
      </w:r>
      <w:r w:rsidRPr="00CA56F1">
        <w:rPr>
          <w:rFonts w:ascii="Arial" w:hAnsi="Arial" w:cs="Arial"/>
          <w:sz w:val="20"/>
          <w:szCs w:val="20"/>
        </w:rPr>
        <w:t>Financial Markets Conduct (</w:t>
      </w:r>
      <w:r w:rsidRPr="00CA56F1">
        <w:rPr>
          <w:rFonts w:ascii="Arial" w:eastAsia="Calibri" w:hAnsi="Arial" w:cs="Arial"/>
          <w:sz w:val="20"/>
          <w:szCs w:val="20"/>
        </w:rPr>
        <w:t>Silverwood Land 2015 Limited Partnership</w:t>
      </w:r>
      <w:r w:rsidRPr="00CA56F1">
        <w:rPr>
          <w:rFonts w:ascii="Arial" w:hAnsi="Arial" w:cs="Arial"/>
          <w:sz w:val="20"/>
          <w:szCs w:val="20"/>
        </w:rPr>
        <w:t>) Exemption Notice 2016, n</w:t>
      </w:r>
      <w:r w:rsidRPr="00CA56F1">
        <w:rPr>
          <w:rFonts w:ascii="Arial" w:eastAsia="Calibri" w:hAnsi="Arial" w:cs="Arial"/>
          <w:sz w:val="20"/>
          <w:szCs w:val="20"/>
        </w:rPr>
        <w:t>o changes were made to the governing documents (being the Limited Partnership Agreement and Deed of Participation) as part of the transition to the FMC Act compliance regime.</w:t>
      </w:r>
    </w:p>
    <w:p w14:paraId="327BD946" w14:textId="77777777" w:rsidR="00027452" w:rsidRPr="00CA56F1" w:rsidRDefault="00027452" w:rsidP="00027452">
      <w:pPr>
        <w:autoSpaceDE w:val="0"/>
        <w:autoSpaceDN w:val="0"/>
        <w:adjustRightInd w:val="0"/>
        <w:spacing w:after="0" w:line="240" w:lineRule="auto"/>
        <w:rPr>
          <w:rFonts w:ascii="Arial" w:eastAsia="Calibri" w:hAnsi="Arial" w:cs="Arial"/>
          <w:sz w:val="20"/>
          <w:szCs w:val="20"/>
        </w:rPr>
      </w:pPr>
    </w:p>
    <w:p w14:paraId="544B3303" w14:textId="27C428FA" w:rsidR="00027452" w:rsidRPr="00CA56F1" w:rsidRDefault="00027452" w:rsidP="00027452">
      <w:pPr>
        <w:pStyle w:val="ListParagraph"/>
        <w:numPr>
          <w:ilvl w:val="0"/>
          <w:numId w:val="1"/>
        </w:numPr>
        <w:autoSpaceDE w:val="0"/>
        <w:autoSpaceDN w:val="0"/>
        <w:adjustRightInd w:val="0"/>
        <w:spacing w:after="0" w:line="240" w:lineRule="auto"/>
        <w:rPr>
          <w:rFonts w:ascii="Arial" w:eastAsia="Calibri" w:hAnsi="Arial" w:cs="Arial"/>
          <w:sz w:val="20"/>
          <w:szCs w:val="20"/>
        </w:rPr>
      </w:pPr>
      <w:r w:rsidRPr="00CA56F1">
        <w:rPr>
          <w:rFonts w:ascii="Arial" w:eastAsia="Calibri" w:hAnsi="Arial" w:cs="Arial"/>
          <w:b/>
          <w:sz w:val="20"/>
          <w:szCs w:val="20"/>
        </w:rPr>
        <w:t xml:space="preserve">The terms of offer of interest in the Scheme:  </w:t>
      </w:r>
      <w:r w:rsidRPr="00CA56F1">
        <w:rPr>
          <w:rFonts w:ascii="Arial" w:eastAsia="Calibri" w:hAnsi="Arial" w:cs="Arial"/>
          <w:sz w:val="20"/>
          <w:szCs w:val="20"/>
        </w:rPr>
        <w:t xml:space="preserve">The Limited Partnership is a closed scheme and, as a result, there is no product disclosure statement for the Limited Partnership, the Limited Partnership is not open for new investment and there have been no changes to the terms of offer of interests (LP Units) in the Limited Partnership during the </w:t>
      </w:r>
      <w:r w:rsidR="00B97714">
        <w:rPr>
          <w:rFonts w:ascii="Arial" w:eastAsia="Calibri" w:hAnsi="Arial" w:cs="Arial"/>
          <w:sz w:val="20"/>
          <w:szCs w:val="20"/>
        </w:rPr>
        <w:t>2021</w:t>
      </w:r>
      <w:r>
        <w:rPr>
          <w:rFonts w:ascii="Arial" w:eastAsia="Calibri" w:hAnsi="Arial" w:cs="Arial"/>
          <w:sz w:val="20"/>
          <w:szCs w:val="20"/>
        </w:rPr>
        <w:t xml:space="preserve"> </w:t>
      </w:r>
      <w:r w:rsidRPr="00CA56F1">
        <w:rPr>
          <w:rFonts w:ascii="Arial" w:eastAsia="Calibri" w:hAnsi="Arial" w:cs="Arial"/>
          <w:sz w:val="20"/>
          <w:szCs w:val="20"/>
        </w:rPr>
        <w:t>accounting period.</w:t>
      </w:r>
    </w:p>
    <w:p w14:paraId="63F0D919" w14:textId="77777777" w:rsidR="00027452" w:rsidRPr="00CA56F1" w:rsidRDefault="00027452" w:rsidP="00027452">
      <w:pPr>
        <w:autoSpaceDE w:val="0"/>
        <w:autoSpaceDN w:val="0"/>
        <w:adjustRightInd w:val="0"/>
        <w:spacing w:after="0" w:line="240" w:lineRule="auto"/>
        <w:rPr>
          <w:rFonts w:ascii="Arial" w:eastAsia="Calibri" w:hAnsi="Arial" w:cs="Arial"/>
          <w:sz w:val="20"/>
          <w:szCs w:val="20"/>
        </w:rPr>
      </w:pPr>
    </w:p>
    <w:p w14:paraId="29C57A36" w14:textId="2B64CAA6" w:rsidR="00027452" w:rsidRPr="00CA56F1" w:rsidRDefault="00027452" w:rsidP="00027452">
      <w:pPr>
        <w:pStyle w:val="ListParagraph"/>
        <w:numPr>
          <w:ilvl w:val="0"/>
          <w:numId w:val="1"/>
        </w:numPr>
        <w:autoSpaceDE w:val="0"/>
        <w:autoSpaceDN w:val="0"/>
        <w:adjustRightInd w:val="0"/>
        <w:spacing w:after="0" w:line="240" w:lineRule="auto"/>
        <w:rPr>
          <w:rFonts w:ascii="Arial" w:eastAsia="Calibri" w:hAnsi="Arial" w:cs="Arial"/>
          <w:sz w:val="20"/>
          <w:szCs w:val="20"/>
        </w:rPr>
      </w:pPr>
      <w:r w:rsidRPr="00CA56F1">
        <w:rPr>
          <w:rFonts w:ascii="Arial" w:eastAsia="Calibri" w:hAnsi="Arial" w:cs="Arial"/>
          <w:b/>
          <w:sz w:val="20"/>
          <w:szCs w:val="20"/>
        </w:rPr>
        <w:t>The investment objectives and policy of the Scheme's Funds (“SIPO”)</w:t>
      </w:r>
      <w:r w:rsidRPr="00CA56F1">
        <w:rPr>
          <w:rFonts w:ascii="Arial" w:eastAsia="Calibri" w:hAnsi="Arial" w:cs="Arial"/>
          <w:sz w:val="20"/>
          <w:szCs w:val="20"/>
        </w:rPr>
        <w:t xml:space="preserve">:  A SIPO was lodged at the time the Limited Partnership transitioned to the FMC Act compliance regime.  A SIPO up-date was filed </w:t>
      </w:r>
      <w:r>
        <w:rPr>
          <w:rFonts w:ascii="Arial" w:eastAsia="Calibri" w:hAnsi="Arial" w:cs="Arial"/>
          <w:sz w:val="20"/>
          <w:szCs w:val="20"/>
        </w:rPr>
        <w:t xml:space="preserve">on 01/09/2020 and is registered on the </w:t>
      </w:r>
      <w:r w:rsidR="00B97714">
        <w:rPr>
          <w:rFonts w:ascii="Arial" w:eastAsia="Calibri" w:hAnsi="Arial" w:cs="Arial"/>
          <w:sz w:val="20"/>
          <w:szCs w:val="20"/>
        </w:rPr>
        <w:t>D</w:t>
      </w:r>
      <w:r>
        <w:rPr>
          <w:rFonts w:ascii="Arial" w:eastAsia="Calibri" w:hAnsi="Arial" w:cs="Arial"/>
          <w:sz w:val="20"/>
          <w:szCs w:val="20"/>
        </w:rPr>
        <w:t>isclose Register on that date (refer SCH11747)</w:t>
      </w:r>
      <w:r w:rsidRPr="00CA56F1">
        <w:rPr>
          <w:rFonts w:ascii="Arial" w:eastAsia="Calibri" w:hAnsi="Arial" w:cs="Arial"/>
          <w:sz w:val="20"/>
          <w:szCs w:val="20"/>
        </w:rPr>
        <w:t>.</w:t>
      </w:r>
    </w:p>
    <w:p w14:paraId="17EE3333" w14:textId="77777777" w:rsidR="00027452" w:rsidRPr="00CA56F1" w:rsidRDefault="00027452" w:rsidP="00027452">
      <w:pPr>
        <w:autoSpaceDE w:val="0"/>
        <w:autoSpaceDN w:val="0"/>
        <w:adjustRightInd w:val="0"/>
        <w:spacing w:after="0" w:line="240" w:lineRule="auto"/>
        <w:rPr>
          <w:rFonts w:ascii="Arial" w:eastAsia="Calibri" w:hAnsi="Arial" w:cs="Arial"/>
          <w:sz w:val="20"/>
          <w:szCs w:val="20"/>
        </w:rPr>
      </w:pPr>
    </w:p>
    <w:p w14:paraId="282EED3E" w14:textId="4D2AC284" w:rsidR="00027452" w:rsidRPr="00CA56F1" w:rsidRDefault="00027452" w:rsidP="00027452">
      <w:pPr>
        <w:pStyle w:val="ListParagraph"/>
        <w:numPr>
          <w:ilvl w:val="0"/>
          <w:numId w:val="1"/>
        </w:numPr>
        <w:autoSpaceDE w:val="0"/>
        <w:autoSpaceDN w:val="0"/>
        <w:adjustRightInd w:val="0"/>
        <w:spacing w:after="0" w:line="240" w:lineRule="auto"/>
        <w:rPr>
          <w:rFonts w:ascii="Arial" w:eastAsia="Calibri" w:hAnsi="Arial" w:cs="Arial"/>
          <w:sz w:val="20"/>
          <w:szCs w:val="20"/>
        </w:rPr>
      </w:pPr>
      <w:r w:rsidRPr="00CA56F1">
        <w:rPr>
          <w:rFonts w:ascii="Arial" w:eastAsia="Calibri" w:hAnsi="Arial" w:cs="Arial"/>
          <w:b/>
          <w:sz w:val="20"/>
          <w:szCs w:val="20"/>
        </w:rPr>
        <w:t xml:space="preserve">Related party transactions:  </w:t>
      </w:r>
      <w:r w:rsidRPr="00CA56F1">
        <w:rPr>
          <w:rFonts w:ascii="Arial" w:eastAsia="Calibri" w:hAnsi="Arial" w:cs="Arial"/>
          <w:sz w:val="20"/>
          <w:szCs w:val="20"/>
        </w:rPr>
        <w:t xml:space="preserve">The Limited Partnership paid or accrued a total of </w:t>
      </w:r>
      <w:r>
        <w:rPr>
          <w:rFonts w:ascii="Arial" w:eastAsia="Calibri" w:hAnsi="Arial" w:cs="Arial"/>
          <w:sz w:val="20"/>
          <w:szCs w:val="20"/>
        </w:rPr>
        <w:t>$</w:t>
      </w:r>
      <w:r w:rsidR="00B97714">
        <w:rPr>
          <w:rFonts w:ascii="Arial" w:eastAsia="Calibri" w:hAnsi="Arial" w:cs="Arial"/>
          <w:sz w:val="20"/>
          <w:szCs w:val="20"/>
        </w:rPr>
        <w:t>400,374</w:t>
      </w:r>
      <w:r w:rsidRPr="00CA56F1">
        <w:rPr>
          <w:rFonts w:ascii="Arial" w:eastAsia="Calibri" w:hAnsi="Arial" w:cs="Arial"/>
          <w:sz w:val="20"/>
          <w:szCs w:val="20"/>
        </w:rPr>
        <w:t xml:space="preserve"> to related parties during the 202</w:t>
      </w:r>
      <w:r>
        <w:rPr>
          <w:rFonts w:ascii="Arial" w:eastAsia="Calibri" w:hAnsi="Arial" w:cs="Arial"/>
          <w:sz w:val="20"/>
          <w:szCs w:val="20"/>
        </w:rPr>
        <w:t>1</w:t>
      </w:r>
      <w:r w:rsidRPr="00CA56F1">
        <w:rPr>
          <w:rFonts w:ascii="Arial" w:eastAsia="Calibri" w:hAnsi="Arial" w:cs="Arial"/>
          <w:sz w:val="20"/>
          <w:szCs w:val="20"/>
        </w:rPr>
        <w:t xml:space="preserve"> accounting period (20</w:t>
      </w:r>
      <w:r>
        <w:rPr>
          <w:rFonts w:ascii="Arial" w:eastAsia="Calibri" w:hAnsi="Arial" w:cs="Arial"/>
          <w:sz w:val="20"/>
          <w:szCs w:val="20"/>
        </w:rPr>
        <w:t>20</w:t>
      </w:r>
      <w:r w:rsidRPr="00CA56F1">
        <w:rPr>
          <w:rFonts w:ascii="Arial" w:eastAsia="Calibri" w:hAnsi="Arial" w:cs="Arial"/>
          <w:sz w:val="20"/>
          <w:szCs w:val="20"/>
        </w:rPr>
        <w:t xml:space="preserve"> $</w:t>
      </w:r>
      <w:r w:rsidR="00B97714">
        <w:rPr>
          <w:rFonts w:ascii="Arial" w:eastAsia="Calibri" w:hAnsi="Arial" w:cs="Arial"/>
          <w:sz w:val="20"/>
          <w:szCs w:val="20"/>
        </w:rPr>
        <w:t>251,263</w:t>
      </w:r>
      <w:r w:rsidRPr="00CA56F1">
        <w:rPr>
          <w:rFonts w:ascii="Arial" w:eastAsia="Calibri" w:hAnsi="Arial" w:cs="Arial"/>
          <w:sz w:val="20"/>
          <w:szCs w:val="20"/>
        </w:rPr>
        <w:t xml:space="preserve">).  The full breakdown for these amounts can be seen </w:t>
      </w:r>
      <w:r w:rsidRPr="008F52F0">
        <w:rPr>
          <w:rFonts w:ascii="Arial" w:eastAsia="Calibri" w:hAnsi="Arial" w:cs="Arial"/>
          <w:sz w:val="20"/>
          <w:szCs w:val="20"/>
        </w:rPr>
        <w:t>in Note 7, page 16</w:t>
      </w:r>
      <w:r w:rsidRPr="00CA56F1">
        <w:rPr>
          <w:rFonts w:ascii="Arial" w:eastAsia="Calibri" w:hAnsi="Arial" w:cs="Arial"/>
          <w:sz w:val="20"/>
          <w:szCs w:val="20"/>
        </w:rPr>
        <w:t xml:space="preserve"> of the </w:t>
      </w:r>
      <w:r w:rsidR="00B97714">
        <w:rPr>
          <w:rFonts w:ascii="Arial" w:eastAsia="Calibri" w:hAnsi="Arial" w:cs="Arial"/>
          <w:sz w:val="20"/>
          <w:szCs w:val="20"/>
        </w:rPr>
        <w:t xml:space="preserve">2021 </w:t>
      </w:r>
      <w:r w:rsidRPr="00CA56F1">
        <w:rPr>
          <w:rFonts w:ascii="Arial" w:eastAsia="Calibri" w:hAnsi="Arial" w:cs="Arial"/>
          <w:sz w:val="20"/>
          <w:szCs w:val="20"/>
        </w:rPr>
        <w:t xml:space="preserve">audited </w:t>
      </w:r>
      <w:r w:rsidR="00B97714">
        <w:rPr>
          <w:rFonts w:ascii="Arial" w:eastAsia="Calibri" w:hAnsi="Arial" w:cs="Arial"/>
          <w:sz w:val="20"/>
          <w:szCs w:val="20"/>
        </w:rPr>
        <w:t xml:space="preserve">annual </w:t>
      </w:r>
      <w:r w:rsidRPr="00CA56F1">
        <w:rPr>
          <w:rFonts w:ascii="Arial" w:eastAsia="Calibri" w:hAnsi="Arial" w:cs="Arial"/>
          <w:sz w:val="20"/>
          <w:szCs w:val="20"/>
        </w:rPr>
        <w:t xml:space="preserve">financial statements for </w:t>
      </w:r>
      <w:r w:rsidR="00B97714">
        <w:rPr>
          <w:rFonts w:ascii="Arial" w:eastAsia="Calibri" w:hAnsi="Arial" w:cs="Arial"/>
          <w:sz w:val="20"/>
          <w:szCs w:val="20"/>
        </w:rPr>
        <w:t>2021</w:t>
      </w:r>
      <w:r>
        <w:rPr>
          <w:rFonts w:ascii="Arial" w:eastAsia="Calibri" w:hAnsi="Arial" w:cs="Arial"/>
          <w:sz w:val="20"/>
          <w:szCs w:val="20"/>
        </w:rPr>
        <w:t>.</w:t>
      </w:r>
    </w:p>
    <w:p w14:paraId="2B502277" w14:textId="77777777" w:rsidR="00027452" w:rsidRPr="00CA56F1" w:rsidRDefault="00027452" w:rsidP="00027452">
      <w:pPr>
        <w:autoSpaceDE w:val="0"/>
        <w:autoSpaceDN w:val="0"/>
        <w:adjustRightInd w:val="0"/>
        <w:spacing w:after="0" w:line="240" w:lineRule="auto"/>
        <w:rPr>
          <w:rFonts w:ascii="Arial" w:eastAsia="Calibri" w:hAnsi="Arial" w:cs="Arial"/>
          <w:sz w:val="20"/>
          <w:szCs w:val="20"/>
        </w:rPr>
      </w:pPr>
    </w:p>
    <w:p w14:paraId="3C46F8E3" w14:textId="63C52A4A" w:rsidR="00027452" w:rsidRPr="00CA56F1" w:rsidRDefault="00027452" w:rsidP="00027452">
      <w:pPr>
        <w:autoSpaceDE w:val="0"/>
        <w:autoSpaceDN w:val="0"/>
        <w:adjustRightInd w:val="0"/>
        <w:spacing w:after="0" w:line="240" w:lineRule="auto"/>
        <w:rPr>
          <w:rFonts w:ascii="Arial" w:eastAsia="Calibri" w:hAnsi="Arial" w:cs="Arial"/>
          <w:sz w:val="20"/>
          <w:szCs w:val="20"/>
        </w:rPr>
      </w:pPr>
      <w:r w:rsidRPr="00CA56F1">
        <w:rPr>
          <w:rFonts w:ascii="Arial" w:eastAsia="Calibri" w:hAnsi="Arial" w:cs="Arial"/>
          <w:sz w:val="20"/>
          <w:szCs w:val="20"/>
        </w:rPr>
        <w:t xml:space="preserve">Except as described in the preceding paragraph, there have been no material changes to the nature or scale of those related party transactions which comprise directors’ fees payable to the directors of Silverwood Corporation Limited or fees and expenses paid for the day-to-day administration of the Limited Partnership during the </w:t>
      </w:r>
      <w:r w:rsidR="00B97714">
        <w:rPr>
          <w:rFonts w:ascii="Arial" w:eastAsia="Calibri" w:hAnsi="Arial" w:cs="Arial"/>
          <w:sz w:val="20"/>
          <w:szCs w:val="20"/>
        </w:rPr>
        <w:t>2021</w:t>
      </w:r>
      <w:r w:rsidRPr="00CA56F1">
        <w:rPr>
          <w:rFonts w:ascii="Arial" w:eastAsia="Calibri" w:hAnsi="Arial" w:cs="Arial"/>
          <w:sz w:val="20"/>
          <w:szCs w:val="20"/>
        </w:rPr>
        <w:t xml:space="preserve"> accounting period. </w:t>
      </w:r>
      <w:r w:rsidR="00B97714">
        <w:rPr>
          <w:rFonts w:ascii="Arial" w:eastAsia="Calibri" w:hAnsi="Arial" w:cs="Arial"/>
          <w:sz w:val="20"/>
          <w:szCs w:val="20"/>
        </w:rPr>
        <w:t xml:space="preserve"> </w:t>
      </w:r>
      <w:r w:rsidRPr="00CA56F1">
        <w:rPr>
          <w:rFonts w:ascii="Arial" w:eastAsia="Calibri" w:hAnsi="Arial" w:cs="Arial"/>
          <w:sz w:val="20"/>
          <w:szCs w:val="20"/>
        </w:rPr>
        <w:t xml:space="preserve">For full details see </w:t>
      </w:r>
      <w:r w:rsidRPr="008F52F0">
        <w:rPr>
          <w:rFonts w:ascii="Arial" w:eastAsia="Calibri" w:hAnsi="Arial" w:cs="Arial"/>
          <w:sz w:val="20"/>
          <w:szCs w:val="20"/>
        </w:rPr>
        <w:t>Note7, page 16</w:t>
      </w:r>
      <w:r w:rsidRPr="00CA56F1">
        <w:rPr>
          <w:rFonts w:ascii="Arial" w:eastAsia="Calibri" w:hAnsi="Arial" w:cs="Arial"/>
          <w:sz w:val="20"/>
          <w:szCs w:val="20"/>
        </w:rPr>
        <w:t xml:space="preserve"> of the </w:t>
      </w:r>
      <w:r w:rsidR="00B97714">
        <w:rPr>
          <w:rFonts w:ascii="Arial" w:eastAsia="Calibri" w:hAnsi="Arial" w:cs="Arial"/>
          <w:sz w:val="20"/>
          <w:szCs w:val="20"/>
        </w:rPr>
        <w:t>2021</w:t>
      </w:r>
      <w:r w:rsidRPr="00CA56F1">
        <w:rPr>
          <w:rFonts w:ascii="Arial" w:eastAsia="Calibri" w:hAnsi="Arial" w:cs="Arial"/>
          <w:sz w:val="20"/>
          <w:szCs w:val="20"/>
        </w:rPr>
        <w:t xml:space="preserve"> audited annual financial statements which was placed on our website and circulated to all our unitholders and statutory supervisor </w:t>
      </w:r>
      <w:r w:rsidR="00B97714">
        <w:rPr>
          <w:rFonts w:ascii="Arial" w:eastAsia="Calibri" w:hAnsi="Arial" w:cs="Arial"/>
          <w:sz w:val="20"/>
          <w:szCs w:val="20"/>
        </w:rPr>
        <w:t>in</w:t>
      </w:r>
      <w:r w:rsidRPr="00CA56F1">
        <w:rPr>
          <w:rFonts w:ascii="Arial" w:eastAsia="Calibri" w:hAnsi="Arial" w:cs="Arial"/>
          <w:sz w:val="20"/>
          <w:szCs w:val="20"/>
        </w:rPr>
        <w:t xml:space="preserve"> </w:t>
      </w:r>
      <w:r>
        <w:rPr>
          <w:rFonts w:ascii="Arial" w:eastAsia="Calibri" w:hAnsi="Arial" w:cs="Arial"/>
          <w:sz w:val="20"/>
          <w:szCs w:val="20"/>
        </w:rPr>
        <w:t>May</w:t>
      </w:r>
      <w:r w:rsidRPr="00CA56F1">
        <w:rPr>
          <w:rFonts w:ascii="Arial" w:eastAsia="Calibri" w:hAnsi="Arial" w:cs="Arial"/>
          <w:sz w:val="20"/>
          <w:szCs w:val="20"/>
        </w:rPr>
        <w:t xml:space="preserve"> 202</w:t>
      </w:r>
      <w:r>
        <w:rPr>
          <w:rFonts w:ascii="Arial" w:eastAsia="Calibri" w:hAnsi="Arial" w:cs="Arial"/>
          <w:sz w:val="20"/>
          <w:szCs w:val="20"/>
        </w:rPr>
        <w:t>1</w:t>
      </w:r>
      <w:r w:rsidRPr="00CA56F1">
        <w:rPr>
          <w:rFonts w:ascii="Arial" w:eastAsia="Calibri" w:hAnsi="Arial" w:cs="Arial"/>
          <w:sz w:val="20"/>
          <w:szCs w:val="20"/>
        </w:rPr>
        <w:t xml:space="preserve">. </w:t>
      </w:r>
    </w:p>
    <w:p w14:paraId="09C6E526" w14:textId="77777777" w:rsidR="00027452" w:rsidRPr="00CA56F1" w:rsidRDefault="00027452" w:rsidP="00D322AC">
      <w:pPr>
        <w:autoSpaceDE w:val="0"/>
        <w:autoSpaceDN w:val="0"/>
        <w:adjustRightInd w:val="0"/>
        <w:spacing w:after="0" w:line="240" w:lineRule="auto"/>
        <w:rPr>
          <w:rFonts w:ascii="Arial" w:eastAsia="Calibri" w:hAnsi="Arial" w:cs="Arial"/>
          <w:sz w:val="20"/>
          <w:szCs w:val="20"/>
        </w:rPr>
      </w:pPr>
    </w:p>
    <w:p w14:paraId="2E519DA0" w14:textId="085AA682" w:rsidR="00027452" w:rsidRPr="00CA56F1" w:rsidRDefault="00027452" w:rsidP="00027452">
      <w:pPr>
        <w:autoSpaceDE w:val="0"/>
        <w:autoSpaceDN w:val="0"/>
        <w:adjustRightInd w:val="0"/>
        <w:spacing w:after="0" w:line="240" w:lineRule="auto"/>
        <w:rPr>
          <w:rFonts w:ascii="Arial" w:hAnsi="Arial" w:cs="Arial"/>
          <w:sz w:val="20"/>
          <w:szCs w:val="20"/>
        </w:rPr>
      </w:pPr>
      <w:r w:rsidRPr="00CA56F1">
        <w:rPr>
          <w:rFonts w:ascii="Arial" w:hAnsi="Arial" w:cs="Arial"/>
          <w:sz w:val="20"/>
          <w:szCs w:val="20"/>
        </w:rPr>
        <w:t xml:space="preserve">There have been no related party transactions during the </w:t>
      </w:r>
      <w:r w:rsidR="00B97714">
        <w:rPr>
          <w:rFonts w:ascii="Arial" w:hAnsi="Arial" w:cs="Arial"/>
          <w:sz w:val="20"/>
          <w:szCs w:val="20"/>
        </w:rPr>
        <w:t>2021</w:t>
      </w:r>
      <w:r w:rsidRPr="00CA56F1">
        <w:rPr>
          <w:rFonts w:ascii="Arial" w:hAnsi="Arial" w:cs="Arial"/>
          <w:sz w:val="20"/>
          <w:szCs w:val="20"/>
        </w:rPr>
        <w:t xml:space="preserve"> accounting period not on an arm's-length basis.</w:t>
      </w:r>
    </w:p>
    <w:p w14:paraId="0C18CD28" w14:textId="77777777" w:rsidR="00027452" w:rsidRPr="00CA56F1" w:rsidRDefault="00027452" w:rsidP="00027452">
      <w:pPr>
        <w:autoSpaceDE w:val="0"/>
        <w:autoSpaceDN w:val="0"/>
        <w:adjustRightInd w:val="0"/>
        <w:spacing w:after="0" w:line="240" w:lineRule="auto"/>
        <w:rPr>
          <w:rFonts w:ascii="Arial" w:hAnsi="Arial" w:cs="Arial"/>
          <w:sz w:val="20"/>
          <w:szCs w:val="20"/>
        </w:rPr>
      </w:pPr>
    </w:p>
    <w:p w14:paraId="2E833CB1" w14:textId="56D6038B" w:rsidR="00027452" w:rsidRPr="00CA56F1" w:rsidRDefault="00027452" w:rsidP="00027452">
      <w:pPr>
        <w:autoSpaceDE w:val="0"/>
        <w:autoSpaceDN w:val="0"/>
        <w:adjustRightInd w:val="0"/>
        <w:spacing w:after="0" w:line="240" w:lineRule="auto"/>
        <w:rPr>
          <w:rFonts w:ascii="Arial" w:eastAsia="Calibri" w:hAnsi="Arial" w:cs="Arial"/>
          <w:sz w:val="20"/>
          <w:szCs w:val="20"/>
        </w:rPr>
      </w:pPr>
      <w:r w:rsidRPr="00CA56F1">
        <w:rPr>
          <w:rFonts w:ascii="Arial" w:eastAsia="Calibri" w:hAnsi="Arial" w:cs="Arial"/>
          <w:sz w:val="20"/>
          <w:szCs w:val="20"/>
        </w:rPr>
        <w:t xml:space="preserve">There have been no material changes during the </w:t>
      </w:r>
      <w:r w:rsidR="00B97714">
        <w:rPr>
          <w:rFonts w:ascii="Arial" w:eastAsia="Calibri" w:hAnsi="Arial" w:cs="Arial"/>
          <w:sz w:val="20"/>
          <w:szCs w:val="20"/>
        </w:rPr>
        <w:t>2021</w:t>
      </w:r>
      <w:r w:rsidRPr="00CA56F1">
        <w:rPr>
          <w:rFonts w:ascii="Arial" w:eastAsia="Calibri" w:hAnsi="Arial" w:cs="Arial"/>
          <w:sz w:val="20"/>
          <w:szCs w:val="20"/>
        </w:rPr>
        <w:t xml:space="preserve"> accounting period to the Limited Partnerships’ valuation methodologies.  The Limited Partnership’s land assets are recorded at the lower of cost or realisable value. </w:t>
      </w:r>
      <w:r w:rsidR="00B97714">
        <w:rPr>
          <w:rFonts w:ascii="Arial" w:eastAsia="Calibri" w:hAnsi="Arial" w:cs="Arial"/>
          <w:sz w:val="20"/>
          <w:szCs w:val="20"/>
        </w:rPr>
        <w:t xml:space="preserve"> </w:t>
      </w:r>
      <w:r w:rsidRPr="00CA56F1">
        <w:rPr>
          <w:rFonts w:ascii="Arial" w:eastAsia="Calibri" w:hAnsi="Arial" w:cs="Arial"/>
          <w:sz w:val="20"/>
          <w:szCs w:val="20"/>
        </w:rPr>
        <w:t xml:space="preserve">The value of </w:t>
      </w:r>
      <w:r w:rsidR="00B97714">
        <w:rPr>
          <w:rFonts w:ascii="Arial" w:eastAsia="Calibri" w:hAnsi="Arial" w:cs="Arial"/>
          <w:sz w:val="20"/>
          <w:szCs w:val="20"/>
        </w:rPr>
        <w:t xml:space="preserve">the </w:t>
      </w:r>
      <w:r w:rsidRPr="00CA56F1">
        <w:rPr>
          <w:rFonts w:ascii="Arial" w:eastAsia="Calibri" w:hAnsi="Arial" w:cs="Arial"/>
          <w:sz w:val="20"/>
          <w:szCs w:val="20"/>
        </w:rPr>
        <w:t xml:space="preserve">interest of holders of LP Units in the Limited Partnership is only likely to be realised when the balance of the Limited Partnership’s land stock is sold and settlements (with the Porirua City Council and /or New Zealand </w:t>
      </w:r>
      <w:r w:rsidR="00B97714">
        <w:rPr>
          <w:rFonts w:ascii="Arial" w:eastAsia="Calibri" w:hAnsi="Arial" w:cs="Arial"/>
          <w:sz w:val="20"/>
          <w:szCs w:val="20"/>
        </w:rPr>
        <w:t>T</w:t>
      </w:r>
      <w:r w:rsidRPr="00CA56F1">
        <w:rPr>
          <w:rFonts w:ascii="Arial" w:eastAsia="Calibri" w:hAnsi="Arial" w:cs="Arial"/>
          <w:sz w:val="20"/>
          <w:szCs w:val="20"/>
        </w:rPr>
        <w:t xml:space="preserve">ransport Agency) affecting land taken in prior accounting periods are finalised. </w:t>
      </w:r>
      <w:r w:rsidR="00B97714">
        <w:rPr>
          <w:rFonts w:ascii="Arial" w:eastAsia="Calibri" w:hAnsi="Arial" w:cs="Arial"/>
          <w:sz w:val="20"/>
          <w:szCs w:val="20"/>
        </w:rPr>
        <w:t xml:space="preserve"> </w:t>
      </w:r>
      <w:r w:rsidRPr="00CA56F1">
        <w:rPr>
          <w:rFonts w:ascii="Arial" w:eastAsia="Calibri" w:hAnsi="Arial" w:cs="Arial"/>
          <w:sz w:val="20"/>
          <w:szCs w:val="20"/>
        </w:rPr>
        <w:t>Regular land valuations provided to the Limited Partnership’s auditors over recent years exceed recorded values.</w:t>
      </w:r>
    </w:p>
    <w:p w14:paraId="7BBC1EE0" w14:textId="77777777" w:rsidR="00027452" w:rsidRPr="00CA56F1" w:rsidRDefault="00027452" w:rsidP="00027452">
      <w:pPr>
        <w:autoSpaceDE w:val="0"/>
        <w:autoSpaceDN w:val="0"/>
        <w:adjustRightInd w:val="0"/>
        <w:spacing w:after="0" w:line="240" w:lineRule="auto"/>
        <w:rPr>
          <w:rFonts w:ascii="Arial" w:hAnsi="Arial" w:cs="Arial"/>
          <w:sz w:val="20"/>
          <w:szCs w:val="20"/>
        </w:rPr>
      </w:pPr>
    </w:p>
    <w:p w14:paraId="7AF969A3" w14:textId="2A894D53" w:rsidR="00027452" w:rsidRPr="00CA56F1" w:rsidRDefault="00027452" w:rsidP="00027452">
      <w:pPr>
        <w:autoSpaceDE w:val="0"/>
        <w:autoSpaceDN w:val="0"/>
        <w:adjustRightInd w:val="0"/>
        <w:spacing w:after="0" w:line="240" w:lineRule="auto"/>
        <w:rPr>
          <w:rFonts w:ascii="Arial" w:eastAsia="Calibri" w:hAnsi="Arial" w:cs="Arial"/>
          <w:sz w:val="20"/>
          <w:szCs w:val="20"/>
        </w:rPr>
      </w:pPr>
      <w:r w:rsidRPr="00CA56F1">
        <w:rPr>
          <w:rFonts w:ascii="Arial" w:eastAsia="Calibri" w:hAnsi="Arial" w:cs="Arial"/>
          <w:sz w:val="20"/>
          <w:szCs w:val="20"/>
        </w:rPr>
        <w:t xml:space="preserve">There have been no material changes during the </w:t>
      </w:r>
      <w:r w:rsidR="00B97714">
        <w:rPr>
          <w:rFonts w:ascii="Arial" w:eastAsia="Calibri" w:hAnsi="Arial" w:cs="Arial"/>
          <w:sz w:val="20"/>
          <w:szCs w:val="20"/>
        </w:rPr>
        <w:t>2021</w:t>
      </w:r>
      <w:r w:rsidRPr="00CA56F1">
        <w:rPr>
          <w:rFonts w:ascii="Arial" w:eastAsia="Calibri" w:hAnsi="Arial" w:cs="Arial"/>
          <w:sz w:val="20"/>
          <w:szCs w:val="20"/>
        </w:rPr>
        <w:t xml:space="preserve"> accounting period to the Limited Partnerships’ valuation methodologies.  Whilst the Limited Partnership is “unitised” in that the interest of investors (limited partners) is denominated into</w:t>
      </w:r>
      <w:r>
        <w:rPr>
          <w:rFonts w:ascii="Arial" w:eastAsia="Calibri" w:hAnsi="Arial" w:cs="Arial"/>
          <w:sz w:val="20"/>
          <w:szCs w:val="20"/>
        </w:rPr>
        <w:t xml:space="preserve"> 1,013,851</w:t>
      </w:r>
      <w:r w:rsidRPr="00CA56F1">
        <w:rPr>
          <w:rFonts w:ascii="Arial" w:eastAsia="Calibri" w:hAnsi="Arial" w:cs="Arial"/>
          <w:sz w:val="20"/>
          <w:szCs w:val="20"/>
        </w:rPr>
        <w:t xml:space="preserve"> LP Units - there is no market price of the LP Units.  Instead, the annual financial statements of the Limited Partnership disclose a calculation of the net assets of the Limited Partnership as at the balance date</w:t>
      </w:r>
      <w:r>
        <w:rPr>
          <w:rFonts w:ascii="Arial" w:eastAsia="Calibri" w:hAnsi="Arial" w:cs="Arial"/>
          <w:sz w:val="20"/>
          <w:szCs w:val="20"/>
        </w:rPr>
        <w:t xml:space="preserve"> ($991,952)</w:t>
      </w:r>
      <w:r w:rsidRPr="00CA56F1">
        <w:rPr>
          <w:rFonts w:ascii="Arial" w:eastAsia="Calibri" w:hAnsi="Arial" w:cs="Arial"/>
          <w:sz w:val="20"/>
          <w:szCs w:val="20"/>
        </w:rPr>
        <w:t xml:space="preserve"> – which can then be divided by the number of LP Units on issue</w:t>
      </w:r>
      <w:r>
        <w:rPr>
          <w:rFonts w:ascii="Arial" w:eastAsia="Calibri" w:hAnsi="Arial" w:cs="Arial"/>
          <w:sz w:val="20"/>
          <w:szCs w:val="20"/>
        </w:rPr>
        <w:t xml:space="preserve"> (1,013,851)</w:t>
      </w:r>
      <w:r w:rsidRPr="00CA56F1">
        <w:rPr>
          <w:rFonts w:ascii="Arial" w:eastAsia="Calibri" w:hAnsi="Arial" w:cs="Arial"/>
          <w:sz w:val="20"/>
          <w:szCs w:val="20"/>
        </w:rPr>
        <w:t xml:space="preserve"> to derive a value per LP Unit.  Using this methodology, the indicative </w:t>
      </w:r>
      <w:r>
        <w:rPr>
          <w:rFonts w:ascii="Arial" w:eastAsia="Calibri" w:hAnsi="Arial" w:cs="Arial"/>
          <w:sz w:val="20"/>
          <w:szCs w:val="20"/>
        </w:rPr>
        <w:t xml:space="preserve">book </w:t>
      </w:r>
      <w:r w:rsidRPr="00CA56F1">
        <w:rPr>
          <w:rFonts w:ascii="Arial" w:eastAsia="Calibri" w:hAnsi="Arial" w:cs="Arial"/>
          <w:sz w:val="20"/>
          <w:szCs w:val="20"/>
        </w:rPr>
        <w:t xml:space="preserve">value for the LP Units in the Limited Partnership at the end of the </w:t>
      </w:r>
      <w:r w:rsidR="00B97714">
        <w:rPr>
          <w:rFonts w:ascii="Arial" w:eastAsia="Calibri" w:hAnsi="Arial" w:cs="Arial"/>
          <w:sz w:val="20"/>
          <w:szCs w:val="20"/>
        </w:rPr>
        <w:t>2021</w:t>
      </w:r>
      <w:r w:rsidRPr="00CA56F1">
        <w:rPr>
          <w:rFonts w:ascii="Arial" w:eastAsia="Calibri" w:hAnsi="Arial" w:cs="Arial"/>
          <w:sz w:val="20"/>
          <w:szCs w:val="20"/>
        </w:rPr>
        <w:t xml:space="preserve"> accounting period </w:t>
      </w:r>
      <w:r w:rsidRPr="000E03A3">
        <w:rPr>
          <w:rFonts w:ascii="Arial" w:eastAsia="Calibri" w:hAnsi="Arial" w:cs="Arial"/>
          <w:sz w:val="20"/>
          <w:szCs w:val="20"/>
        </w:rPr>
        <w:t xml:space="preserve">was </w:t>
      </w:r>
      <w:r w:rsidRPr="000E03A3">
        <w:rPr>
          <w:rFonts w:ascii="Arial" w:eastAsia="Calibri" w:hAnsi="Arial" w:cs="Arial"/>
          <w:b/>
          <w:sz w:val="20"/>
          <w:szCs w:val="20"/>
        </w:rPr>
        <w:t>$</w:t>
      </w:r>
      <w:r>
        <w:rPr>
          <w:rFonts w:ascii="Arial" w:eastAsia="Calibri" w:hAnsi="Arial" w:cs="Arial"/>
          <w:b/>
          <w:sz w:val="20"/>
          <w:szCs w:val="20"/>
        </w:rPr>
        <w:t>0.98</w:t>
      </w:r>
      <w:r w:rsidRPr="000E03A3">
        <w:rPr>
          <w:rFonts w:ascii="Arial" w:eastAsia="Calibri" w:hAnsi="Arial" w:cs="Arial"/>
          <w:b/>
          <w:sz w:val="20"/>
          <w:szCs w:val="20"/>
        </w:rPr>
        <w:t xml:space="preserve"> per LP unit</w:t>
      </w:r>
      <w:r w:rsidRPr="00CA56F1">
        <w:rPr>
          <w:rFonts w:ascii="Arial" w:eastAsia="Calibri" w:hAnsi="Arial" w:cs="Arial"/>
          <w:sz w:val="20"/>
          <w:szCs w:val="20"/>
        </w:rPr>
        <w:t xml:space="preserve">. </w:t>
      </w:r>
      <w:r w:rsidR="008A5513">
        <w:rPr>
          <w:rFonts w:ascii="Arial" w:eastAsia="Calibri" w:hAnsi="Arial" w:cs="Arial"/>
          <w:sz w:val="20"/>
          <w:szCs w:val="20"/>
        </w:rPr>
        <w:t xml:space="preserve"> </w:t>
      </w:r>
      <w:r w:rsidRPr="00CA56F1">
        <w:rPr>
          <w:rFonts w:ascii="Arial" w:eastAsia="Calibri" w:hAnsi="Arial" w:cs="Arial"/>
          <w:sz w:val="20"/>
          <w:szCs w:val="20"/>
        </w:rPr>
        <w:t>Directors do not provide or recommend unit values.</w:t>
      </w:r>
    </w:p>
    <w:p w14:paraId="0D41A45D" w14:textId="77777777" w:rsidR="00027452" w:rsidRPr="00CA56F1" w:rsidRDefault="00027452" w:rsidP="00027452">
      <w:pPr>
        <w:autoSpaceDE w:val="0"/>
        <w:autoSpaceDN w:val="0"/>
        <w:adjustRightInd w:val="0"/>
        <w:spacing w:after="0" w:line="240" w:lineRule="auto"/>
        <w:rPr>
          <w:rFonts w:ascii="Arial" w:eastAsia="Calibri" w:hAnsi="Arial" w:cs="Arial"/>
          <w:sz w:val="20"/>
          <w:szCs w:val="20"/>
        </w:rPr>
      </w:pPr>
    </w:p>
    <w:p w14:paraId="2A4B358A" w14:textId="2AC36C7A" w:rsidR="00027452" w:rsidRPr="00CA56F1" w:rsidRDefault="00027452" w:rsidP="00027452">
      <w:pPr>
        <w:autoSpaceDE w:val="0"/>
        <w:autoSpaceDN w:val="0"/>
        <w:adjustRightInd w:val="0"/>
        <w:spacing w:after="0" w:line="240" w:lineRule="auto"/>
        <w:rPr>
          <w:rFonts w:ascii="Arial" w:eastAsia="Calibri" w:hAnsi="Arial" w:cs="Arial"/>
          <w:b/>
          <w:sz w:val="20"/>
          <w:szCs w:val="20"/>
        </w:rPr>
      </w:pPr>
      <w:r w:rsidRPr="00CA56F1">
        <w:rPr>
          <w:rFonts w:ascii="Arial" w:eastAsia="Calibri" w:hAnsi="Arial" w:cs="Arial"/>
          <w:b/>
          <w:sz w:val="20"/>
          <w:szCs w:val="20"/>
        </w:rPr>
        <w:t>Financial condition and performance of the</w:t>
      </w:r>
      <w:r>
        <w:rPr>
          <w:rFonts w:ascii="Arial" w:eastAsia="Calibri" w:hAnsi="Arial" w:cs="Arial"/>
          <w:b/>
          <w:sz w:val="20"/>
          <w:szCs w:val="20"/>
        </w:rPr>
        <w:t xml:space="preserve"> S</w:t>
      </w:r>
      <w:r w:rsidRPr="00CA56F1">
        <w:rPr>
          <w:rFonts w:ascii="Arial" w:eastAsia="Calibri" w:hAnsi="Arial" w:cs="Arial"/>
          <w:b/>
          <w:sz w:val="20"/>
          <w:szCs w:val="20"/>
        </w:rPr>
        <w:t>cheme</w:t>
      </w:r>
    </w:p>
    <w:p w14:paraId="2251B9FD" w14:textId="77777777" w:rsidR="00027452" w:rsidRPr="00CA56F1" w:rsidRDefault="00027452" w:rsidP="00027452">
      <w:pPr>
        <w:autoSpaceDE w:val="0"/>
        <w:autoSpaceDN w:val="0"/>
        <w:adjustRightInd w:val="0"/>
        <w:spacing w:after="0" w:line="240" w:lineRule="auto"/>
        <w:rPr>
          <w:rFonts w:ascii="Arial" w:eastAsia="Calibri" w:hAnsi="Arial" w:cs="Arial"/>
          <w:sz w:val="20"/>
          <w:szCs w:val="20"/>
        </w:rPr>
      </w:pPr>
    </w:p>
    <w:p w14:paraId="3458E3FF" w14:textId="7ED1CF1A" w:rsidR="00027452" w:rsidRPr="00CA56F1" w:rsidRDefault="00027452" w:rsidP="00027452">
      <w:pPr>
        <w:autoSpaceDE w:val="0"/>
        <w:autoSpaceDN w:val="0"/>
        <w:adjustRightInd w:val="0"/>
        <w:spacing w:after="0" w:line="240" w:lineRule="auto"/>
        <w:rPr>
          <w:rFonts w:ascii="Arial" w:eastAsia="Calibri" w:hAnsi="Arial" w:cs="Arial"/>
          <w:sz w:val="20"/>
          <w:szCs w:val="20"/>
        </w:rPr>
      </w:pPr>
      <w:r w:rsidRPr="00CA56F1">
        <w:rPr>
          <w:rFonts w:ascii="Arial" w:eastAsia="Calibri" w:hAnsi="Arial" w:cs="Arial"/>
          <w:sz w:val="20"/>
          <w:szCs w:val="20"/>
        </w:rPr>
        <w:t>Because the Limited Partnership has received proceeds of the sale of land</w:t>
      </w:r>
      <w:r>
        <w:rPr>
          <w:rFonts w:ascii="Arial" w:eastAsia="Calibri" w:hAnsi="Arial" w:cs="Arial"/>
          <w:sz w:val="20"/>
          <w:szCs w:val="20"/>
        </w:rPr>
        <w:t xml:space="preserve"> plus claim costs and interest</w:t>
      </w:r>
      <w:r w:rsidRPr="00CA56F1">
        <w:rPr>
          <w:rFonts w:ascii="Arial" w:eastAsia="Calibri" w:hAnsi="Arial" w:cs="Arial"/>
          <w:sz w:val="20"/>
          <w:szCs w:val="20"/>
        </w:rPr>
        <w:t xml:space="preserve"> during the </w:t>
      </w:r>
      <w:r w:rsidR="008A5513">
        <w:rPr>
          <w:rFonts w:ascii="Arial" w:eastAsia="Calibri" w:hAnsi="Arial" w:cs="Arial"/>
          <w:sz w:val="20"/>
          <w:szCs w:val="20"/>
        </w:rPr>
        <w:t>2021</w:t>
      </w:r>
      <w:r w:rsidRPr="00CA56F1">
        <w:rPr>
          <w:rFonts w:ascii="Arial" w:eastAsia="Calibri" w:hAnsi="Arial" w:cs="Arial"/>
          <w:sz w:val="20"/>
          <w:szCs w:val="20"/>
        </w:rPr>
        <w:t xml:space="preserve"> and prior accounting periods, the scheme’s financial condition and financial performance notes a continuation of the changes that started to occur during previous accounting periods.  This includes:</w:t>
      </w:r>
    </w:p>
    <w:p w14:paraId="512F733F" w14:textId="77777777" w:rsidR="00027452" w:rsidRPr="00CA56F1" w:rsidRDefault="00027452" w:rsidP="00027452">
      <w:pPr>
        <w:autoSpaceDE w:val="0"/>
        <w:autoSpaceDN w:val="0"/>
        <w:adjustRightInd w:val="0"/>
        <w:spacing w:after="0" w:line="240" w:lineRule="auto"/>
        <w:rPr>
          <w:rFonts w:ascii="Arial" w:eastAsia="Calibri" w:hAnsi="Arial" w:cs="Arial"/>
          <w:sz w:val="20"/>
          <w:szCs w:val="20"/>
          <w:highlight w:val="yellow"/>
        </w:rPr>
      </w:pPr>
    </w:p>
    <w:p w14:paraId="246507EA" w14:textId="5203017E" w:rsidR="00027452" w:rsidRPr="00CA56F1" w:rsidRDefault="00027452" w:rsidP="00027452">
      <w:pPr>
        <w:pStyle w:val="ListParagraph"/>
        <w:numPr>
          <w:ilvl w:val="0"/>
          <w:numId w:val="2"/>
        </w:numPr>
        <w:autoSpaceDE w:val="0"/>
        <w:autoSpaceDN w:val="0"/>
        <w:adjustRightInd w:val="0"/>
        <w:spacing w:after="0" w:line="240" w:lineRule="auto"/>
        <w:rPr>
          <w:rFonts w:ascii="Arial" w:eastAsia="Calibri" w:hAnsi="Arial" w:cs="Arial"/>
          <w:sz w:val="20"/>
          <w:szCs w:val="20"/>
        </w:rPr>
      </w:pPr>
      <w:r w:rsidRPr="00CA56F1">
        <w:rPr>
          <w:rFonts w:ascii="Arial" w:eastAsia="Calibri" w:hAnsi="Arial" w:cs="Arial"/>
          <w:sz w:val="20"/>
          <w:szCs w:val="20"/>
        </w:rPr>
        <w:t xml:space="preserve">further land </w:t>
      </w:r>
      <w:proofErr w:type="gramStart"/>
      <w:r w:rsidRPr="00CA56F1">
        <w:rPr>
          <w:rFonts w:ascii="Arial" w:eastAsia="Calibri" w:hAnsi="Arial" w:cs="Arial"/>
          <w:sz w:val="20"/>
          <w:szCs w:val="20"/>
        </w:rPr>
        <w:t>revenue</w:t>
      </w:r>
      <w:r w:rsidR="008A5513">
        <w:rPr>
          <w:rFonts w:ascii="Arial" w:eastAsia="Calibri" w:hAnsi="Arial" w:cs="Arial"/>
          <w:sz w:val="20"/>
          <w:szCs w:val="20"/>
        </w:rPr>
        <w:t>;</w:t>
      </w:r>
      <w:proofErr w:type="gramEnd"/>
    </w:p>
    <w:p w14:paraId="52ED4F2F" w14:textId="77777777" w:rsidR="00027452" w:rsidRPr="00CA56F1" w:rsidRDefault="00027452" w:rsidP="00027452">
      <w:pPr>
        <w:pStyle w:val="ListParagraph"/>
        <w:numPr>
          <w:ilvl w:val="0"/>
          <w:numId w:val="2"/>
        </w:numPr>
        <w:autoSpaceDE w:val="0"/>
        <w:autoSpaceDN w:val="0"/>
        <w:adjustRightInd w:val="0"/>
        <w:spacing w:after="0" w:line="240" w:lineRule="auto"/>
        <w:rPr>
          <w:rFonts w:ascii="Arial" w:eastAsia="Calibri" w:hAnsi="Arial" w:cs="Arial"/>
          <w:sz w:val="20"/>
          <w:szCs w:val="20"/>
        </w:rPr>
      </w:pPr>
      <w:r w:rsidRPr="00CA56F1">
        <w:rPr>
          <w:rFonts w:ascii="Arial" w:eastAsia="Calibri" w:hAnsi="Arial" w:cs="Arial"/>
          <w:sz w:val="20"/>
          <w:szCs w:val="20"/>
        </w:rPr>
        <w:t>further recognition of costs to sell and/or settle the land</w:t>
      </w:r>
      <w:r w:rsidR="008A5513">
        <w:rPr>
          <w:rFonts w:ascii="Arial" w:eastAsia="Calibri" w:hAnsi="Arial" w:cs="Arial"/>
          <w:sz w:val="20"/>
          <w:szCs w:val="20"/>
        </w:rPr>
        <w:t>;</w:t>
      </w:r>
    </w:p>
    <w:p w14:paraId="75039A3C" w14:textId="77777777" w:rsidR="00027452" w:rsidRPr="00CA56F1" w:rsidRDefault="00027452" w:rsidP="00027452">
      <w:pPr>
        <w:pStyle w:val="ListParagraph"/>
        <w:numPr>
          <w:ilvl w:val="0"/>
          <w:numId w:val="2"/>
        </w:numPr>
        <w:autoSpaceDE w:val="0"/>
        <w:autoSpaceDN w:val="0"/>
        <w:adjustRightInd w:val="0"/>
        <w:spacing w:after="0" w:line="240" w:lineRule="auto"/>
        <w:rPr>
          <w:rFonts w:ascii="Arial" w:eastAsia="Calibri" w:hAnsi="Arial" w:cs="Arial"/>
          <w:sz w:val="20"/>
          <w:szCs w:val="20"/>
        </w:rPr>
      </w:pPr>
      <w:r w:rsidRPr="00CA56F1">
        <w:rPr>
          <w:rFonts w:ascii="Arial" w:eastAsia="Calibri" w:hAnsi="Arial" w:cs="Arial"/>
          <w:sz w:val="20"/>
          <w:szCs w:val="20"/>
        </w:rPr>
        <w:t>distributions of the Limited Partnership’s net proceeds of sale of land</w:t>
      </w:r>
      <w:r w:rsidR="008A5513">
        <w:rPr>
          <w:rFonts w:ascii="Arial" w:eastAsia="Calibri" w:hAnsi="Arial" w:cs="Arial"/>
          <w:sz w:val="20"/>
          <w:szCs w:val="20"/>
        </w:rPr>
        <w:t>; and</w:t>
      </w:r>
    </w:p>
    <w:p w14:paraId="2640D9AC" w14:textId="77777777" w:rsidR="00027452" w:rsidRPr="00CA56F1" w:rsidRDefault="00027452" w:rsidP="00027452">
      <w:pPr>
        <w:pStyle w:val="ListParagraph"/>
        <w:numPr>
          <w:ilvl w:val="0"/>
          <w:numId w:val="2"/>
        </w:numPr>
        <w:autoSpaceDE w:val="0"/>
        <w:autoSpaceDN w:val="0"/>
        <w:adjustRightInd w:val="0"/>
        <w:spacing w:after="0" w:line="240" w:lineRule="auto"/>
        <w:rPr>
          <w:rFonts w:ascii="Arial" w:eastAsia="Calibri" w:hAnsi="Arial" w:cs="Arial"/>
          <w:sz w:val="20"/>
          <w:szCs w:val="20"/>
        </w:rPr>
      </w:pPr>
      <w:r w:rsidRPr="00CA56F1">
        <w:rPr>
          <w:rFonts w:ascii="Arial" w:eastAsia="Calibri" w:hAnsi="Arial" w:cs="Arial"/>
          <w:sz w:val="20"/>
          <w:szCs w:val="20"/>
        </w:rPr>
        <w:t>payment of deferred management fees accrued in respect of the management of the Limited Partnership since April 2006, i.e. for 1</w:t>
      </w:r>
      <w:r>
        <w:rPr>
          <w:rFonts w:ascii="Arial" w:eastAsia="Calibri" w:hAnsi="Arial" w:cs="Arial"/>
          <w:sz w:val="20"/>
          <w:szCs w:val="20"/>
        </w:rPr>
        <w:t>5</w:t>
      </w:r>
      <w:r w:rsidRPr="00CA56F1">
        <w:rPr>
          <w:rFonts w:ascii="Arial" w:eastAsia="Calibri" w:hAnsi="Arial" w:cs="Arial"/>
          <w:sz w:val="20"/>
          <w:szCs w:val="20"/>
        </w:rPr>
        <w:t xml:space="preserve"> years</w:t>
      </w:r>
      <w:r w:rsidR="008A5513">
        <w:rPr>
          <w:rFonts w:ascii="Arial" w:eastAsia="Calibri" w:hAnsi="Arial" w:cs="Arial"/>
          <w:sz w:val="20"/>
          <w:szCs w:val="20"/>
        </w:rPr>
        <w:t>.</w:t>
      </w:r>
    </w:p>
    <w:p w14:paraId="20EB684A" w14:textId="77777777" w:rsidR="00027452" w:rsidRPr="00CA56F1" w:rsidRDefault="00027452" w:rsidP="00027452">
      <w:pPr>
        <w:autoSpaceDE w:val="0"/>
        <w:autoSpaceDN w:val="0"/>
        <w:adjustRightInd w:val="0"/>
        <w:spacing w:after="0" w:line="240" w:lineRule="auto"/>
        <w:rPr>
          <w:rFonts w:ascii="Arial" w:eastAsia="Calibri" w:hAnsi="Arial" w:cs="Arial"/>
          <w:sz w:val="20"/>
          <w:szCs w:val="20"/>
          <w:highlight w:val="yellow"/>
        </w:rPr>
      </w:pPr>
    </w:p>
    <w:p w14:paraId="020C9955" w14:textId="55C06BF8" w:rsidR="00027452" w:rsidRPr="00CA56F1" w:rsidRDefault="00027452" w:rsidP="00027452">
      <w:pPr>
        <w:autoSpaceDE w:val="0"/>
        <w:autoSpaceDN w:val="0"/>
        <w:adjustRightInd w:val="0"/>
        <w:spacing w:after="0" w:line="240" w:lineRule="auto"/>
        <w:rPr>
          <w:rFonts w:ascii="Arial" w:eastAsia="Calibri" w:hAnsi="Arial" w:cs="Arial"/>
          <w:sz w:val="20"/>
          <w:szCs w:val="20"/>
        </w:rPr>
      </w:pPr>
      <w:r w:rsidRPr="00CA56F1">
        <w:rPr>
          <w:rFonts w:ascii="Arial" w:eastAsia="Calibri" w:hAnsi="Arial" w:cs="Arial"/>
          <w:sz w:val="20"/>
          <w:szCs w:val="20"/>
        </w:rPr>
        <w:t>Because the manner in which the Limited Partnership has realised its land assets, including the impact of significant land takings by the New Zealand Transport Agency and the Porirua City Council (primarily for the Transmission Gully motorway development and associated link roads) and associated compensation arrangements, it is not considered feasible to provide a comparison between any prospective information about the scheme or returns on the managed investment products (being LP Units) and actual returns.</w:t>
      </w:r>
      <w:r>
        <w:rPr>
          <w:rFonts w:ascii="Arial" w:eastAsia="Calibri" w:hAnsi="Arial" w:cs="Arial"/>
          <w:sz w:val="20"/>
          <w:szCs w:val="20"/>
        </w:rPr>
        <w:t xml:space="preserve"> </w:t>
      </w:r>
      <w:r w:rsidR="008A5513">
        <w:rPr>
          <w:rFonts w:ascii="Arial" w:eastAsia="Calibri" w:hAnsi="Arial" w:cs="Arial"/>
          <w:sz w:val="20"/>
          <w:szCs w:val="20"/>
        </w:rPr>
        <w:t xml:space="preserve"> </w:t>
      </w:r>
      <w:r>
        <w:rPr>
          <w:rFonts w:ascii="Arial" w:eastAsia="Calibri" w:hAnsi="Arial" w:cs="Arial"/>
          <w:sz w:val="20"/>
          <w:szCs w:val="20"/>
        </w:rPr>
        <w:t xml:space="preserve">Unit holders paid $1.55 per unit and, so far, have received $14.60 per unit in distributions and RWT benefits. (Note10, page 18 of the audited </w:t>
      </w:r>
      <w:r w:rsidR="008A5513">
        <w:rPr>
          <w:rFonts w:ascii="Arial" w:eastAsia="Calibri" w:hAnsi="Arial" w:cs="Arial"/>
          <w:sz w:val="20"/>
          <w:szCs w:val="20"/>
        </w:rPr>
        <w:t>annual f</w:t>
      </w:r>
      <w:r>
        <w:rPr>
          <w:rFonts w:ascii="Arial" w:eastAsia="Calibri" w:hAnsi="Arial" w:cs="Arial"/>
          <w:sz w:val="20"/>
          <w:szCs w:val="20"/>
        </w:rPr>
        <w:t xml:space="preserve">inancial </w:t>
      </w:r>
      <w:r w:rsidR="008A5513">
        <w:rPr>
          <w:rFonts w:ascii="Arial" w:eastAsia="Calibri" w:hAnsi="Arial" w:cs="Arial"/>
          <w:sz w:val="20"/>
          <w:szCs w:val="20"/>
        </w:rPr>
        <w:t>s</w:t>
      </w:r>
      <w:r>
        <w:rPr>
          <w:rFonts w:ascii="Arial" w:eastAsia="Calibri" w:hAnsi="Arial" w:cs="Arial"/>
          <w:sz w:val="20"/>
          <w:szCs w:val="20"/>
        </w:rPr>
        <w:t xml:space="preserve">tatements </w:t>
      </w:r>
      <w:r w:rsidR="008A5513">
        <w:rPr>
          <w:rFonts w:ascii="Arial" w:eastAsia="Calibri" w:hAnsi="Arial" w:cs="Arial"/>
          <w:sz w:val="20"/>
          <w:szCs w:val="20"/>
        </w:rPr>
        <w:t xml:space="preserve">for the year ended </w:t>
      </w:r>
      <w:r>
        <w:rPr>
          <w:rFonts w:ascii="Arial" w:eastAsia="Calibri" w:hAnsi="Arial" w:cs="Arial"/>
          <w:sz w:val="20"/>
          <w:szCs w:val="20"/>
        </w:rPr>
        <w:t>31 March 2021).</w:t>
      </w:r>
    </w:p>
    <w:p w14:paraId="3862F911" w14:textId="77777777" w:rsidR="00027452" w:rsidRPr="00CA56F1" w:rsidRDefault="00027452" w:rsidP="00027452">
      <w:pPr>
        <w:autoSpaceDE w:val="0"/>
        <w:autoSpaceDN w:val="0"/>
        <w:adjustRightInd w:val="0"/>
        <w:spacing w:after="0" w:line="240" w:lineRule="auto"/>
        <w:rPr>
          <w:rFonts w:ascii="Arial" w:eastAsia="Calibri" w:hAnsi="Arial" w:cs="Arial"/>
          <w:sz w:val="20"/>
          <w:szCs w:val="20"/>
          <w:highlight w:val="yellow"/>
        </w:rPr>
      </w:pPr>
    </w:p>
    <w:p w14:paraId="47F9DAF1" w14:textId="77777777" w:rsidR="00027452" w:rsidRPr="00CA56F1" w:rsidRDefault="00027452" w:rsidP="00027452">
      <w:pPr>
        <w:autoSpaceDE w:val="0"/>
        <w:autoSpaceDN w:val="0"/>
        <w:adjustRightInd w:val="0"/>
        <w:spacing w:after="0" w:line="240" w:lineRule="auto"/>
        <w:rPr>
          <w:rFonts w:ascii="Arial" w:eastAsia="Calibri" w:hAnsi="Arial" w:cs="Arial"/>
          <w:sz w:val="20"/>
          <w:szCs w:val="20"/>
        </w:rPr>
      </w:pPr>
      <w:r w:rsidRPr="00CA56F1">
        <w:rPr>
          <w:rFonts w:ascii="Arial" w:eastAsia="Calibri" w:hAnsi="Arial" w:cs="Arial"/>
          <w:sz w:val="20"/>
          <w:szCs w:val="20"/>
        </w:rPr>
        <w:t>In any event, any such prospective information was provided in 1990 and 2003 and, because of the material changes that have impacted the Limited Partnership in the intervening periods, any such comparison, even when the balance of the Limited Partnership’s land stock has been sold, is likely to be of little value to scheme participants.</w:t>
      </w:r>
      <w:r>
        <w:rPr>
          <w:rFonts w:ascii="Arial" w:eastAsia="Calibri" w:hAnsi="Arial" w:cs="Arial"/>
          <w:sz w:val="20"/>
          <w:szCs w:val="20"/>
        </w:rPr>
        <w:t xml:space="preserve"> </w:t>
      </w:r>
    </w:p>
    <w:p w14:paraId="57513142" w14:textId="77777777" w:rsidR="00027452" w:rsidRPr="00CA56F1" w:rsidRDefault="00027452" w:rsidP="00027452">
      <w:pPr>
        <w:autoSpaceDE w:val="0"/>
        <w:autoSpaceDN w:val="0"/>
        <w:adjustRightInd w:val="0"/>
        <w:spacing w:after="0" w:line="240" w:lineRule="auto"/>
        <w:rPr>
          <w:rFonts w:ascii="Arial" w:eastAsia="Calibri" w:hAnsi="Arial" w:cs="Arial"/>
          <w:sz w:val="20"/>
          <w:szCs w:val="20"/>
        </w:rPr>
      </w:pPr>
    </w:p>
    <w:p w14:paraId="60DB856B" w14:textId="77777777" w:rsidR="00027452" w:rsidRPr="00CA56F1" w:rsidRDefault="00027452" w:rsidP="00027452">
      <w:pPr>
        <w:autoSpaceDE w:val="0"/>
        <w:autoSpaceDN w:val="0"/>
        <w:adjustRightInd w:val="0"/>
        <w:spacing w:after="0" w:line="240" w:lineRule="auto"/>
        <w:rPr>
          <w:rFonts w:ascii="Arial" w:eastAsia="Calibri" w:hAnsi="Arial" w:cs="Arial"/>
          <w:b/>
          <w:sz w:val="20"/>
          <w:szCs w:val="20"/>
        </w:rPr>
      </w:pPr>
      <w:r w:rsidRPr="00CA56F1">
        <w:rPr>
          <w:rFonts w:ascii="Arial" w:eastAsia="Calibri" w:hAnsi="Arial" w:cs="Arial"/>
          <w:b/>
          <w:sz w:val="20"/>
          <w:szCs w:val="20"/>
        </w:rPr>
        <w:t>Fees</w:t>
      </w:r>
    </w:p>
    <w:p w14:paraId="609A4EE8" w14:textId="77777777" w:rsidR="00027452" w:rsidRPr="00CA56F1" w:rsidRDefault="00027452" w:rsidP="00027452">
      <w:pPr>
        <w:autoSpaceDE w:val="0"/>
        <w:autoSpaceDN w:val="0"/>
        <w:adjustRightInd w:val="0"/>
        <w:spacing w:after="0" w:line="240" w:lineRule="auto"/>
        <w:rPr>
          <w:rFonts w:ascii="Arial" w:eastAsia="Calibri" w:hAnsi="Arial" w:cs="Arial"/>
          <w:sz w:val="20"/>
          <w:szCs w:val="20"/>
        </w:rPr>
      </w:pPr>
    </w:p>
    <w:p w14:paraId="1AD20FD9" w14:textId="7A51EA6C" w:rsidR="00027452" w:rsidRPr="00CA56F1" w:rsidRDefault="00027452" w:rsidP="00027452">
      <w:pPr>
        <w:autoSpaceDE w:val="0"/>
        <w:autoSpaceDN w:val="0"/>
        <w:adjustRightInd w:val="0"/>
        <w:spacing w:after="0" w:line="240" w:lineRule="auto"/>
        <w:rPr>
          <w:rFonts w:ascii="Arial" w:eastAsia="Calibri" w:hAnsi="Arial" w:cs="Arial"/>
          <w:sz w:val="20"/>
          <w:szCs w:val="20"/>
        </w:rPr>
      </w:pPr>
      <w:r w:rsidRPr="00CA56F1">
        <w:rPr>
          <w:rFonts w:ascii="Arial" w:eastAsia="Calibri" w:hAnsi="Arial" w:cs="Arial"/>
          <w:sz w:val="20"/>
          <w:szCs w:val="20"/>
        </w:rPr>
        <w:t>The following fees and expenses were charged in respect of the Limited Partnership in dollars and as the percentage of the Limited Partnership’s total assets ($</w:t>
      </w:r>
      <w:r>
        <w:rPr>
          <w:rFonts w:ascii="Arial" w:eastAsia="Calibri" w:hAnsi="Arial" w:cs="Arial"/>
          <w:sz w:val="20"/>
          <w:szCs w:val="20"/>
        </w:rPr>
        <w:t>1,171,293)</w:t>
      </w:r>
      <w:r w:rsidRPr="00CA56F1">
        <w:rPr>
          <w:rFonts w:ascii="Arial" w:eastAsia="Calibri" w:hAnsi="Arial" w:cs="Arial"/>
          <w:sz w:val="20"/>
          <w:szCs w:val="20"/>
        </w:rPr>
        <w:t xml:space="preserve"> for the 12-month period to 31 March 20</w:t>
      </w:r>
      <w:r>
        <w:rPr>
          <w:rFonts w:ascii="Arial" w:eastAsia="Calibri" w:hAnsi="Arial" w:cs="Arial"/>
          <w:sz w:val="20"/>
          <w:szCs w:val="20"/>
        </w:rPr>
        <w:t>21</w:t>
      </w:r>
      <w:r w:rsidRPr="00CA56F1">
        <w:rPr>
          <w:rFonts w:ascii="Arial" w:eastAsia="Calibri" w:hAnsi="Arial" w:cs="Arial"/>
          <w:sz w:val="20"/>
          <w:szCs w:val="20"/>
        </w:rPr>
        <w:t>. (</w:t>
      </w:r>
      <w:r w:rsidRPr="008F52F0">
        <w:rPr>
          <w:rFonts w:ascii="Arial" w:eastAsia="Calibri" w:hAnsi="Arial" w:cs="Arial"/>
          <w:sz w:val="20"/>
          <w:szCs w:val="20"/>
        </w:rPr>
        <w:t xml:space="preserve">p7 of the </w:t>
      </w:r>
      <w:r w:rsidRPr="00CA56F1">
        <w:rPr>
          <w:rFonts w:ascii="Arial" w:eastAsia="Calibri" w:hAnsi="Arial" w:cs="Arial"/>
          <w:sz w:val="20"/>
          <w:szCs w:val="20"/>
        </w:rPr>
        <w:t>202</w:t>
      </w:r>
      <w:r>
        <w:rPr>
          <w:rFonts w:ascii="Arial" w:eastAsia="Calibri" w:hAnsi="Arial" w:cs="Arial"/>
          <w:sz w:val="20"/>
          <w:szCs w:val="20"/>
        </w:rPr>
        <w:t>1</w:t>
      </w:r>
      <w:r w:rsidRPr="00CA56F1">
        <w:rPr>
          <w:rFonts w:ascii="Arial" w:eastAsia="Calibri" w:hAnsi="Arial" w:cs="Arial"/>
          <w:sz w:val="20"/>
          <w:szCs w:val="20"/>
        </w:rPr>
        <w:t xml:space="preserve"> audited </w:t>
      </w:r>
      <w:r w:rsidR="008A5513">
        <w:rPr>
          <w:rFonts w:ascii="Arial" w:eastAsia="Calibri" w:hAnsi="Arial" w:cs="Arial"/>
          <w:sz w:val="20"/>
          <w:szCs w:val="20"/>
        </w:rPr>
        <w:t>annual f</w:t>
      </w:r>
      <w:r w:rsidRPr="00CA56F1">
        <w:rPr>
          <w:rFonts w:ascii="Arial" w:eastAsia="Calibri" w:hAnsi="Arial" w:cs="Arial"/>
          <w:sz w:val="20"/>
          <w:szCs w:val="20"/>
        </w:rPr>
        <w:t xml:space="preserve">inancial </w:t>
      </w:r>
      <w:r w:rsidR="008A5513">
        <w:rPr>
          <w:rFonts w:ascii="Arial" w:eastAsia="Calibri" w:hAnsi="Arial" w:cs="Arial"/>
          <w:sz w:val="20"/>
          <w:szCs w:val="20"/>
        </w:rPr>
        <w:t>s</w:t>
      </w:r>
      <w:r w:rsidRPr="00CA56F1">
        <w:rPr>
          <w:rFonts w:ascii="Arial" w:eastAsia="Calibri" w:hAnsi="Arial" w:cs="Arial"/>
          <w:sz w:val="20"/>
          <w:szCs w:val="20"/>
        </w:rPr>
        <w:t>tatements)</w:t>
      </w:r>
    </w:p>
    <w:p w14:paraId="07B6AB16" w14:textId="77777777" w:rsidR="00027452" w:rsidRPr="00CA56F1" w:rsidRDefault="00027452" w:rsidP="00027452">
      <w:pPr>
        <w:autoSpaceDE w:val="0"/>
        <w:autoSpaceDN w:val="0"/>
        <w:adjustRightInd w:val="0"/>
        <w:spacing w:after="0" w:line="240" w:lineRule="auto"/>
        <w:rPr>
          <w:rFonts w:ascii="Arial" w:eastAsia="Calibri" w:hAnsi="Arial" w:cs="Arial"/>
          <w:sz w:val="20"/>
          <w:szCs w:val="20"/>
        </w:rPr>
      </w:pPr>
    </w:p>
    <w:tbl>
      <w:tblPr>
        <w:tblStyle w:val="TableGrid"/>
        <w:tblW w:w="9035" w:type="dxa"/>
        <w:tblInd w:w="0" w:type="dxa"/>
        <w:tblLook w:val="04A0" w:firstRow="1" w:lastRow="0" w:firstColumn="1" w:lastColumn="0" w:noHBand="0" w:noVBand="1"/>
      </w:tblPr>
      <w:tblGrid>
        <w:gridCol w:w="4532"/>
        <w:gridCol w:w="2634"/>
        <w:gridCol w:w="1869"/>
      </w:tblGrid>
      <w:tr w:rsidR="00027452" w:rsidRPr="00CA56F1" w14:paraId="50E06D16" w14:textId="77777777" w:rsidTr="007F6B1F">
        <w:trPr>
          <w:trHeight w:val="475"/>
        </w:trPr>
        <w:tc>
          <w:tcPr>
            <w:tcW w:w="4532" w:type="dxa"/>
            <w:tcBorders>
              <w:top w:val="single" w:sz="4" w:space="0" w:color="auto"/>
              <w:left w:val="single" w:sz="4" w:space="0" w:color="auto"/>
              <w:bottom w:val="single" w:sz="4" w:space="0" w:color="auto"/>
              <w:right w:val="single" w:sz="4" w:space="0" w:color="auto"/>
            </w:tcBorders>
            <w:shd w:val="pct12" w:color="auto" w:fill="auto"/>
            <w:hideMark/>
          </w:tcPr>
          <w:p w14:paraId="05CE27C3" w14:textId="77777777" w:rsidR="00027452" w:rsidRPr="00CA56F1" w:rsidRDefault="00027452" w:rsidP="007F6B1F">
            <w:pPr>
              <w:autoSpaceDE w:val="0"/>
              <w:autoSpaceDN w:val="0"/>
              <w:adjustRightInd w:val="0"/>
              <w:rPr>
                <w:rFonts w:ascii="Arial" w:eastAsia="Calibri" w:hAnsi="Arial" w:cs="Arial"/>
                <w:b/>
                <w:sz w:val="20"/>
                <w:szCs w:val="20"/>
              </w:rPr>
            </w:pPr>
            <w:r w:rsidRPr="00CA56F1">
              <w:rPr>
                <w:rFonts w:ascii="Arial" w:eastAsia="Calibri" w:hAnsi="Arial" w:cs="Arial"/>
                <w:b/>
                <w:sz w:val="20"/>
                <w:szCs w:val="20"/>
              </w:rPr>
              <w:t>Fees and expenses</w:t>
            </w:r>
          </w:p>
        </w:tc>
        <w:tc>
          <w:tcPr>
            <w:tcW w:w="2634" w:type="dxa"/>
            <w:tcBorders>
              <w:top w:val="single" w:sz="4" w:space="0" w:color="auto"/>
              <w:left w:val="single" w:sz="4" w:space="0" w:color="auto"/>
              <w:bottom w:val="single" w:sz="4" w:space="0" w:color="auto"/>
              <w:right w:val="single" w:sz="4" w:space="0" w:color="auto"/>
            </w:tcBorders>
            <w:shd w:val="pct12" w:color="auto" w:fill="auto"/>
            <w:hideMark/>
          </w:tcPr>
          <w:p w14:paraId="50D8233A" w14:textId="77777777" w:rsidR="00027452" w:rsidRPr="00CA56F1" w:rsidRDefault="00027452" w:rsidP="007F6B1F">
            <w:pPr>
              <w:autoSpaceDE w:val="0"/>
              <w:autoSpaceDN w:val="0"/>
              <w:adjustRightInd w:val="0"/>
              <w:jc w:val="center"/>
              <w:rPr>
                <w:rFonts w:ascii="Arial" w:eastAsia="Calibri" w:hAnsi="Arial" w:cs="Arial"/>
                <w:b/>
                <w:sz w:val="20"/>
                <w:szCs w:val="20"/>
              </w:rPr>
            </w:pPr>
            <w:r w:rsidRPr="00CA56F1">
              <w:rPr>
                <w:rFonts w:ascii="Arial" w:eastAsia="Calibri" w:hAnsi="Arial" w:cs="Arial"/>
                <w:b/>
                <w:sz w:val="20"/>
                <w:szCs w:val="20"/>
              </w:rPr>
              <w:t>Amount ($)</w:t>
            </w:r>
          </w:p>
        </w:tc>
        <w:tc>
          <w:tcPr>
            <w:tcW w:w="1869" w:type="dxa"/>
            <w:tcBorders>
              <w:top w:val="single" w:sz="4" w:space="0" w:color="auto"/>
              <w:left w:val="single" w:sz="4" w:space="0" w:color="auto"/>
              <w:bottom w:val="single" w:sz="4" w:space="0" w:color="auto"/>
              <w:right w:val="single" w:sz="4" w:space="0" w:color="auto"/>
            </w:tcBorders>
            <w:shd w:val="pct12" w:color="auto" w:fill="auto"/>
            <w:hideMark/>
          </w:tcPr>
          <w:p w14:paraId="0ECC5B8A" w14:textId="77777777" w:rsidR="00027452" w:rsidRPr="00CA56F1" w:rsidRDefault="00027452" w:rsidP="007F6B1F">
            <w:pPr>
              <w:autoSpaceDE w:val="0"/>
              <w:autoSpaceDN w:val="0"/>
              <w:adjustRightInd w:val="0"/>
              <w:jc w:val="center"/>
              <w:rPr>
                <w:rFonts w:ascii="Arial" w:eastAsia="Calibri" w:hAnsi="Arial" w:cs="Arial"/>
                <w:b/>
                <w:sz w:val="20"/>
                <w:szCs w:val="20"/>
              </w:rPr>
            </w:pPr>
            <w:r w:rsidRPr="00CA56F1">
              <w:rPr>
                <w:rFonts w:ascii="Arial" w:eastAsia="Calibri" w:hAnsi="Arial" w:cs="Arial"/>
                <w:b/>
                <w:sz w:val="20"/>
                <w:szCs w:val="20"/>
              </w:rPr>
              <w:t>% of Total Assets</w:t>
            </w:r>
          </w:p>
        </w:tc>
      </w:tr>
      <w:tr w:rsidR="00027452" w:rsidRPr="00CA56F1" w14:paraId="3ED777B7" w14:textId="77777777" w:rsidTr="007F6B1F">
        <w:trPr>
          <w:trHeight w:val="237"/>
        </w:trPr>
        <w:tc>
          <w:tcPr>
            <w:tcW w:w="4532" w:type="dxa"/>
            <w:tcBorders>
              <w:top w:val="single" w:sz="4" w:space="0" w:color="auto"/>
              <w:left w:val="single" w:sz="4" w:space="0" w:color="auto"/>
              <w:bottom w:val="single" w:sz="4" w:space="0" w:color="auto"/>
              <w:right w:val="single" w:sz="4" w:space="0" w:color="auto"/>
            </w:tcBorders>
            <w:hideMark/>
          </w:tcPr>
          <w:p w14:paraId="4CC5C86C" w14:textId="77777777" w:rsidR="00027452" w:rsidRPr="00CA56F1" w:rsidRDefault="00027452" w:rsidP="007F6B1F">
            <w:pPr>
              <w:autoSpaceDE w:val="0"/>
              <w:autoSpaceDN w:val="0"/>
              <w:adjustRightInd w:val="0"/>
              <w:rPr>
                <w:rFonts w:ascii="Arial" w:eastAsia="Calibri" w:hAnsi="Arial" w:cs="Arial"/>
                <w:sz w:val="20"/>
                <w:szCs w:val="20"/>
              </w:rPr>
            </w:pPr>
            <w:r w:rsidRPr="00CA56F1">
              <w:rPr>
                <w:rFonts w:ascii="Arial" w:eastAsia="Calibri" w:hAnsi="Arial" w:cs="Arial"/>
                <w:sz w:val="20"/>
                <w:szCs w:val="20"/>
              </w:rPr>
              <w:t>A</w:t>
            </w:r>
            <w:r>
              <w:rPr>
                <w:rFonts w:ascii="Arial" w:eastAsia="Calibri" w:hAnsi="Arial" w:cs="Arial"/>
                <w:sz w:val="20"/>
                <w:szCs w:val="20"/>
              </w:rPr>
              <w:t>dministrator fee</w:t>
            </w:r>
          </w:p>
        </w:tc>
        <w:tc>
          <w:tcPr>
            <w:tcW w:w="2634" w:type="dxa"/>
            <w:tcBorders>
              <w:top w:val="single" w:sz="4" w:space="0" w:color="auto"/>
              <w:left w:val="single" w:sz="4" w:space="0" w:color="auto"/>
              <w:bottom w:val="single" w:sz="4" w:space="0" w:color="auto"/>
              <w:right w:val="single" w:sz="4" w:space="0" w:color="auto"/>
            </w:tcBorders>
            <w:hideMark/>
          </w:tcPr>
          <w:p w14:paraId="5AA6B27F" w14:textId="77777777" w:rsidR="00027452" w:rsidRPr="005E19CC" w:rsidRDefault="00027452" w:rsidP="007F6B1F">
            <w:pPr>
              <w:autoSpaceDE w:val="0"/>
              <w:autoSpaceDN w:val="0"/>
              <w:adjustRightInd w:val="0"/>
              <w:jc w:val="right"/>
              <w:rPr>
                <w:rFonts w:ascii="Arial" w:eastAsia="Calibri" w:hAnsi="Arial" w:cs="Arial"/>
                <w:sz w:val="20"/>
                <w:szCs w:val="20"/>
              </w:rPr>
            </w:pPr>
            <w:r w:rsidRPr="005E19CC">
              <w:rPr>
                <w:rFonts w:ascii="Arial" w:eastAsia="Calibri" w:hAnsi="Arial" w:cs="Arial"/>
                <w:sz w:val="20"/>
                <w:szCs w:val="20"/>
              </w:rPr>
              <w:t>23,030</w:t>
            </w:r>
          </w:p>
        </w:tc>
        <w:tc>
          <w:tcPr>
            <w:tcW w:w="1869" w:type="dxa"/>
            <w:tcBorders>
              <w:top w:val="single" w:sz="4" w:space="0" w:color="auto"/>
              <w:left w:val="single" w:sz="4" w:space="0" w:color="auto"/>
              <w:bottom w:val="single" w:sz="4" w:space="0" w:color="auto"/>
              <w:right w:val="single" w:sz="4" w:space="0" w:color="auto"/>
            </w:tcBorders>
            <w:hideMark/>
          </w:tcPr>
          <w:p w14:paraId="481A951E" w14:textId="77777777" w:rsidR="00027452" w:rsidRPr="005E19CC" w:rsidRDefault="00027452" w:rsidP="007F6B1F">
            <w:pPr>
              <w:autoSpaceDE w:val="0"/>
              <w:autoSpaceDN w:val="0"/>
              <w:adjustRightInd w:val="0"/>
              <w:jc w:val="right"/>
              <w:rPr>
                <w:rFonts w:ascii="Arial" w:eastAsia="Calibri" w:hAnsi="Arial" w:cs="Arial"/>
                <w:sz w:val="20"/>
                <w:szCs w:val="20"/>
              </w:rPr>
            </w:pPr>
            <w:r>
              <w:rPr>
                <w:rFonts w:ascii="Arial" w:eastAsia="Calibri" w:hAnsi="Arial" w:cs="Arial"/>
                <w:sz w:val="20"/>
                <w:szCs w:val="20"/>
              </w:rPr>
              <w:t>1</w:t>
            </w:r>
            <w:r w:rsidRPr="005E19CC">
              <w:rPr>
                <w:rFonts w:ascii="Arial" w:eastAsia="Calibri" w:hAnsi="Arial" w:cs="Arial"/>
                <w:sz w:val="20"/>
                <w:szCs w:val="20"/>
              </w:rPr>
              <w:t>.97</w:t>
            </w:r>
          </w:p>
        </w:tc>
      </w:tr>
      <w:tr w:rsidR="00027452" w:rsidRPr="00CA56F1" w14:paraId="3B68C5C7" w14:textId="77777777" w:rsidTr="007F6B1F">
        <w:trPr>
          <w:trHeight w:val="237"/>
        </w:trPr>
        <w:tc>
          <w:tcPr>
            <w:tcW w:w="4532" w:type="dxa"/>
            <w:tcBorders>
              <w:top w:val="single" w:sz="4" w:space="0" w:color="auto"/>
              <w:left w:val="single" w:sz="4" w:space="0" w:color="auto"/>
              <w:bottom w:val="single" w:sz="4" w:space="0" w:color="auto"/>
              <w:right w:val="single" w:sz="4" w:space="0" w:color="auto"/>
            </w:tcBorders>
          </w:tcPr>
          <w:p w14:paraId="6B187CD2" w14:textId="77777777" w:rsidR="00027452" w:rsidRPr="00CA56F1" w:rsidRDefault="00027452" w:rsidP="007F6B1F">
            <w:pPr>
              <w:autoSpaceDE w:val="0"/>
              <w:autoSpaceDN w:val="0"/>
              <w:adjustRightInd w:val="0"/>
              <w:rPr>
                <w:rFonts w:ascii="Arial" w:eastAsia="Calibri" w:hAnsi="Arial" w:cs="Arial"/>
                <w:sz w:val="20"/>
                <w:szCs w:val="20"/>
              </w:rPr>
            </w:pPr>
            <w:r>
              <w:rPr>
                <w:rFonts w:ascii="Arial" w:eastAsia="Calibri" w:hAnsi="Arial" w:cs="Arial"/>
                <w:sz w:val="20"/>
                <w:szCs w:val="20"/>
              </w:rPr>
              <w:t>Accountant fee</w:t>
            </w:r>
          </w:p>
        </w:tc>
        <w:tc>
          <w:tcPr>
            <w:tcW w:w="2634" w:type="dxa"/>
            <w:tcBorders>
              <w:top w:val="single" w:sz="4" w:space="0" w:color="auto"/>
              <w:left w:val="single" w:sz="4" w:space="0" w:color="auto"/>
              <w:bottom w:val="single" w:sz="4" w:space="0" w:color="auto"/>
              <w:right w:val="single" w:sz="4" w:space="0" w:color="auto"/>
            </w:tcBorders>
          </w:tcPr>
          <w:p w14:paraId="25798039" w14:textId="77777777" w:rsidR="00027452" w:rsidRPr="00DE7A72" w:rsidRDefault="00027452" w:rsidP="007F6B1F">
            <w:pPr>
              <w:autoSpaceDE w:val="0"/>
              <w:autoSpaceDN w:val="0"/>
              <w:adjustRightInd w:val="0"/>
              <w:jc w:val="right"/>
              <w:rPr>
                <w:rFonts w:ascii="Arial" w:eastAsia="Calibri" w:hAnsi="Arial" w:cs="Arial"/>
                <w:sz w:val="20"/>
                <w:szCs w:val="20"/>
              </w:rPr>
            </w:pPr>
            <w:r>
              <w:rPr>
                <w:rFonts w:ascii="Arial" w:eastAsia="Calibri" w:hAnsi="Arial" w:cs="Arial"/>
                <w:sz w:val="20"/>
                <w:szCs w:val="20"/>
              </w:rPr>
              <w:t>13,241</w:t>
            </w:r>
          </w:p>
        </w:tc>
        <w:tc>
          <w:tcPr>
            <w:tcW w:w="1869" w:type="dxa"/>
            <w:tcBorders>
              <w:top w:val="single" w:sz="4" w:space="0" w:color="auto"/>
              <w:left w:val="single" w:sz="4" w:space="0" w:color="auto"/>
              <w:bottom w:val="single" w:sz="4" w:space="0" w:color="auto"/>
              <w:right w:val="single" w:sz="4" w:space="0" w:color="auto"/>
            </w:tcBorders>
          </w:tcPr>
          <w:p w14:paraId="4138CEF8" w14:textId="77777777" w:rsidR="00027452" w:rsidRPr="009626E5" w:rsidRDefault="00027452" w:rsidP="007F6B1F">
            <w:pPr>
              <w:autoSpaceDE w:val="0"/>
              <w:autoSpaceDN w:val="0"/>
              <w:adjustRightInd w:val="0"/>
              <w:jc w:val="right"/>
              <w:rPr>
                <w:rFonts w:ascii="Arial" w:eastAsia="Calibri" w:hAnsi="Arial" w:cs="Arial"/>
                <w:sz w:val="20"/>
                <w:szCs w:val="20"/>
                <w:highlight w:val="yellow"/>
              </w:rPr>
            </w:pPr>
            <w:r w:rsidRPr="00BA7866">
              <w:rPr>
                <w:rFonts w:ascii="Arial" w:eastAsia="Calibri" w:hAnsi="Arial" w:cs="Arial"/>
                <w:sz w:val="20"/>
                <w:szCs w:val="20"/>
              </w:rPr>
              <w:t>1.13</w:t>
            </w:r>
          </w:p>
        </w:tc>
      </w:tr>
      <w:tr w:rsidR="00027452" w:rsidRPr="00CA56F1" w14:paraId="76FB158E" w14:textId="77777777" w:rsidTr="007F6B1F">
        <w:trPr>
          <w:trHeight w:val="237"/>
        </w:trPr>
        <w:tc>
          <w:tcPr>
            <w:tcW w:w="4532" w:type="dxa"/>
            <w:tcBorders>
              <w:top w:val="single" w:sz="4" w:space="0" w:color="auto"/>
              <w:left w:val="single" w:sz="4" w:space="0" w:color="auto"/>
              <w:bottom w:val="single" w:sz="4" w:space="0" w:color="auto"/>
              <w:right w:val="single" w:sz="4" w:space="0" w:color="auto"/>
            </w:tcBorders>
          </w:tcPr>
          <w:p w14:paraId="3D783A49" w14:textId="77777777" w:rsidR="00027452" w:rsidRPr="00CA56F1" w:rsidRDefault="00027452" w:rsidP="007F6B1F">
            <w:pPr>
              <w:autoSpaceDE w:val="0"/>
              <w:autoSpaceDN w:val="0"/>
              <w:adjustRightInd w:val="0"/>
              <w:rPr>
                <w:rFonts w:ascii="Arial" w:eastAsia="Calibri" w:hAnsi="Arial" w:cs="Arial"/>
                <w:sz w:val="20"/>
                <w:szCs w:val="20"/>
              </w:rPr>
            </w:pPr>
            <w:r>
              <w:rPr>
                <w:rFonts w:ascii="Arial" w:eastAsia="Calibri" w:hAnsi="Arial" w:cs="Arial"/>
                <w:sz w:val="20"/>
                <w:szCs w:val="20"/>
              </w:rPr>
              <w:t>Audit fee for Financial Statements audit</w:t>
            </w:r>
          </w:p>
        </w:tc>
        <w:tc>
          <w:tcPr>
            <w:tcW w:w="2634" w:type="dxa"/>
            <w:tcBorders>
              <w:top w:val="single" w:sz="4" w:space="0" w:color="auto"/>
              <w:left w:val="single" w:sz="4" w:space="0" w:color="auto"/>
              <w:bottom w:val="single" w:sz="4" w:space="0" w:color="auto"/>
              <w:right w:val="single" w:sz="4" w:space="0" w:color="auto"/>
            </w:tcBorders>
          </w:tcPr>
          <w:p w14:paraId="4860D7F0" w14:textId="77777777" w:rsidR="00027452" w:rsidRPr="00DE7A72" w:rsidRDefault="00027452" w:rsidP="007F6B1F">
            <w:pPr>
              <w:autoSpaceDE w:val="0"/>
              <w:autoSpaceDN w:val="0"/>
              <w:adjustRightInd w:val="0"/>
              <w:jc w:val="right"/>
              <w:rPr>
                <w:rFonts w:ascii="Arial" w:eastAsia="Calibri" w:hAnsi="Arial" w:cs="Arial"/>
                <w:sz w:val="20"/>
                <w:szCs w:val="20"/>
              </w:rPr>
            </w:pPr>
            <w:r>
              <w:rPr>
                <w:rFonts w:ascii="Arial" w:eastAsia="Calibri" w:hAnsi="Arial" w:cs="Arial"/>
                <w:sz w:val="20"/>
                <w:szCs w:val="20"/>
              </w:rPr>
              <w:t>13,000</w:t>
            </w:r>
          </w:p>
        </w:tc>
        <w:tc>
          <w:tcPr>
            <w:tcW w:w="1869" w:type="dxa"/>
            <w:tcBorders>
              <w:top w:val="single" w:sz="4" w:space="0" w:color="auto"/>
              <w:left w:val="single" w:sz="4" w:space="0" w:color="auto"/>
              <w:bottom w:val="single" w:sz="4" w:space="0" w:color="auto"/>
              <w:right w:val="single" w:sz="4" w:space="0" w:color="auto"/>
            </w:tcBorders>
          </w:tcPr>
          <w:p w14:paraId="4648EEB9" w14:textId="77777777" w:rsidR="00027452" w:rsidRPr="009626E5" w:rsidRDefault="00027452" w:rsidP="007F6B1F">
            <w:pPr>
              <w:autoSpaceDE w:val="0"/>
              <w:autoSpaceDN w:val="0"/>
              <w:adjustRightInd w:val="0"/>
              <w:jc w:val="right"/>
              <w:rPr>
                <w:rFonts w:ascii="Arial" w:eastAsia="Calibri" w:hAnsi="Arial" w:cs="Arial"/>
                <w:sz w:val="20"/>
                <w:szCs w:val="20"/>
                <w:highlight w:val="yellow"/>
              </w:rPr>
            </w:pPr>
            <w:r w:rsidRPr="00BA7866">
              <w:rPr>
                <w:rFonts w:ascii="Arial" w:eastAsia="Calibri" w:hAnsi="Arial" w:cs="Arial"/>
                <w:sz w:val="20"/>
                <w:szCs w:val="20"/>
              </w:rPr>
              <w:t>1.11</w:t>
            </w:r>
          </w:p>
        </w:tc>
      </w:tr>
      <w:tr w:rsidR="00027452" w:rsidRPr="005E19CC" w14:paraId="4C9D6E02" w14:textId="77777777" w:rsidTr="007F6B1F">
        <w:trPr>
          <w:trHeight w:val="237"/>
        </w:trPr>
        <w:tc>
          <w:tcPr>
            <w:tcW w:w="4532" w:type="dxa"/>
            <w:tcBorders>
              <w:top w:val="single" w:sz="4" w:space="0" w:color="auto"/>
              <w:left w:val="single" w:sz="4" w:space="0" w:color="auto"/>
              <w:bottom w:val="single" w:sz="4" w:space="0" w:color="auto"/>
              <w:right w:val="single" w:sz="4" w:space="0" w:color="auto"/>
            </w:tcBorders>
            <w:hideMark/>
          </w:tcPr>
          <w:p w14:paraId="1976ED70" w14:textId="77777777" w:rsidR="00027452" w:rsidRPr="00CA56F1" w:rsidRDefault="00027452" w:rsidP="007F6B1F">
            <w:pPr>
              <w:autoSpaceDE w:val="0"/>
              <w:autoSpaceDN w:val="0"/>
              <w:adjustRightInd w:val="0"/>
              <w:rPr>
                <w:rFonts w:ascii="Arial" w:eastAsia="Calibri" w:hAnsi="Arial" w:cs="Arial"/>
                <w:sz w:val="20"/>
                <w:szCs w:val="20"/>
              </w:rPr>
            </w:pPr>
            <w:r>
              <w:rPr>
                <w:rFonts w:ascii="Arial" w:eastAsia="Calibri" w:hAnsi="Arial" w:cs="Arial"/>
                <w:sz w:val="20"/>
                <w:szCs w:val="20"/>
              </w:rPr>
              <w:t>Audit fee for Unit Holder Register audit</w:t>
            </w:r>
          </w:p>
        </w:tc>
        <w:tc>
          <w:tcPr>
            <w:tcW w:w="2634" w:type="dxa"/>
            <w:tcBorders>
              <w:top w:val="single" w:sz="4" w:space="0" w:color="auto"/>
              <w:left w:val="single" w:sz="4" w:space="0" w:color="auto"/>
              <w:bottom w:val="single" w:sz="4" w:space="0" w:color="auto"/>
              <w:right w:val="single" w:sz="4" w:space="0" w:color="auto"/>
            </w:tcBorders>
            <w:shd w:val="clear" w:color="auto" w:fill="auto"/>
            <w:hideMark/>
          </w:tcPr>
          <w:p w14:paraId="027F971E" w14:textId="77777777" w:rsidR="00027452" w:rsidRPr="009626E5" w:rsidRDefault="00027452" w:rsidP="007F6B1F">
            <w:pPr>
              <w:autoSpaceDE w:val="0"/>
              <w:autoSpaceDN w:val="0"/>
              <w:adjustRightInd w:val="0"/>
              <w:jc w:val="right"/>
              <w:rPr>
                <w:rFonts w:ascii="Arial" w:eastAsia="Calibri" w:hAnsi="Arial" w:cs="Arial"/>
                <w:sz w:val="20"/>
                <w:szCs w:val="20"/>
                <w:highlight w:val="yellow"/>
              </w:rPr>
            </w:pPr>
            <w:r w:rsidRPr="00DE7A72">
              <w:rPr>
                <w:rFonts w:ascii="Arial" w:eastAsia="Calibri" w:hAnsi="Arial" w:cs="Arial"/>
                <w:sz w:val="20"/>
                <w:szCs w:val="20"/>
              </w:rPr>
              <w:t>1,200</w:t>
            </w:r>
          </w:p>
        </w:tc>
        <w:tc>
          <w:tcPr>
            <w:tcW w:w="1869" w:type="dxa"/>
            <w:tcBorders>
              <w:top w:val="single" w:sz="4" w:space="0" w:color="auto"/>
              <w:left w:val="single" w:sz="4" w:space="0" w:color="auto"/>
              <w:bottom w:val="single" w:sz="4" w:space="0" w:color="auto"/>
              <w:right w:val="single" w:sz="4" w:space="0" w:color="auto"/>
            </w:tcBorders>
            <w:hideMark/>
          </w:tcPr>
          <w:p w14:paraId="73D4FA90" w14:textId="77777777" w:rsidR="00027452" w:rsidRPr="005E19CC" w:rsidRDefault="00027452" w:rsidP="007F6B1F">
            <w:pPr>
              <w:autoSpaceDE w:val="0"/>
              <w:autoSpaceDN w:val="0"/>
              <w:adjustRightInd w:val="0"/>
              <w:jc w:val="right"/>
              <w:rPr>
                <w:rFonts w:ascii="Arial" w:eastAsia="Calibri" w:hAnsi="Arial" w:cs="Arial"/>
                <w:sz w:val="20"/>
                <w:szCs w:val="20"/>
              </w:rPr>
            </w:pPr>
            <w:r w:rsidRPr="005E19CC">
              <w:rPr>
                <w:rFonts w:ascii="Arial" w:eastAsia="Calibri" w:hAnsi="Arial" w:cs="Arial"/>
                <w:sz w:val="20"/>
                <w:szCs w:val="20"/>
              </w:rPr>
              <w:t>0.1</w:t>
            </w:r>
            <w:r>
              <w:rPr>
                <w:rFonts w:ascii="Arial" w:eastAsia="Calibri" w:hAnsi="Arial" w:cs="Arial"/>
                <w:sz w:val="20"/>
                <w:szCs w:val="20"/>
              </w:rPr>
              <w:t>0</w:t>
            </w:r>
          </w:p>
        </w:tc>
      </w:tr>
      <w:tr w:rsidR="00027452" w:rsidRPr="005E19CC" w14:paraId="7EEC6B9C" w14:textId="77777777" w:rsidTr="007F6B1F">
        <w:trPr>
          <w:trHeight w:val="237"/>
        </w:trPr>
        <w:tc>
          <w:tcPr>
            <w:tcW w:w="4532" w:type="dxa"/>
            <w:tcBorders>
              <w:top w:val="single" w:sz="4" w:space="0" w:color="auto"/>
              <w:left w:val="single" w:sz="4" w:space="0" w:color="auto"/>
              <w:bottom w:val="single" w:sz="4" w:space="0" w:color="auto"/>
              <w:right w:val="single" w:sz="4" w:space="0" w:color="auto"/>
            </w:tcBorders>
          </w:tcPr>
          <w:p w14:paraId="4E9231B2" w14:textId="77777777" w:rsidR="00027452" w:rsidRDefault="00027452" w:rsidP="007F6B1F">
            <w:pPr>
              <w:autoSpaceDE w:val="0"/>
              <w:autoSpaceDN w:val="0"/>
              <w:adjustRightInd w:val="0"/>
              <w:rPr>
                <w:rFonts w:ascii="Arial" w:eastAsia="Calibri" w:hAnsi="Arial" w:cs="Arial"/>
                <w:sz w:val="20"/>
                <w:szCs w:val="20"/>
              </w:rPr>
            </w:pPr>
            <w:r>
              <w:rPr>
                <w:rFonts w:ascii="Arial" w:eastAsia="Calibri" w:hAnsi="Arial" w:cs="Arial"/>
                <w:sz w:val="20"/>
                <w:szCs w:val="20"/>
              </w:rPr>
              <w:t>FMA, Statutory Supervisor and reporting costs</w:t>
            </w:r>
          </w:p>
        </w:tc>
        <w:tc>
          <w:tcPr>
            <w:tcW w:w="2634" w:type="dxa"/>
            <w:tcBorders>
              <w:top w:val="single" w:sz="4" w:space="0" w:color="auto"/>
              <w:left w:val="single" w:sz="4" w:space="0" w:color="auto"/>
              <w:bottom w:val="single" w:sz="4" w:space="0" w:color="auto"/>
              <w:right w:val="single" w:sz="4" w:space="0" w:color="auto"/>
            </w:tcBorders>
            <w:shd w:val="clear" w:color="auto" w:fill="auto"/>
          </w:tcPr>
          <w:p w14:paraId="598953E0" w14:textId="77777777" w:rsidR="00027452" w:rsidRPr="00DE7A72" w:rsidRDefault="00027452" w:rsidP="007F6B1F">
            <w:pPr>
              <w:autoSpaceDE w:val="0"/>
              <w:autoSpaceDN w:val="0"/>
              <w:adjustRightInd w:val="0"/>
              <w:jc w:val="right"/>
              <w:rPr>
                <w:rFonts w:ascii="Arial" w:eastAsia="Calibri" w:hAnsi="Arial" w:cs="Arial"/>
                <w:sz w:val="20"/>
                <w:szCs w:val="20"/>
              </w:rPr>
            </w:pPr>
            <w:r>
              <w:rPr>
                <w:rFonts w:ascii="Arial" w:eastAsia="Calibri" w:hAnsi="Arial" w:cs="Arial"/>
                <w:sz w:val="20"/>
                <w:szCs w:val="20"/>
              </w:rPr>
              <w:t>20,192</w:t>
            </w:r>
          </w:p>
        </w:tc>
        <w:tc>
          <w:tcPr>
            <w:tcW w:w="1869" w:type="dxa"/>
            <w:tcBorders>
              <w:top w:val="single" w:sz="4" w:space="0" w:color="auto"/>
              <w:left w:val="single" w:sz="4" w:space="0" w:color="auto"/>
              <w:bottom w:val="single" w:sz="4" w:space="0" w:color="auto"/>
              <w:right w:val="single" w:sz="4" w:space="0" w:color="auto"/>
            </w:tcBorders>
          </w:tcPr>
          <w:p w14:paraId="0463ACE4" w14:textId="77777777" w:rsidR="00027452" w:rsidRPr="005E19CC" w:rsidRDefault="00027452" w:rsidP="007F6B1F">
            <w:pPr>
              <w:autoSpaceDE w:val="0"/>
              <w:autoSpaceDN w:val="0"/>
              <w:adjustRightInd w:val="0"/>
              <w:jc w:val="right"/>
              <w:rPr>
                <w:rFonts w:ascii="Arial" w:eastAsia="Calibri" w:hAnsi="Arial" w:cs="Arial"/>
                <w:sz w:val="20"/>
                <w:szCs w:val="20"/>
              </w:rPr>
            </w:pPr>
            <w:r>
              <w:rPr>
                <w:rFonts w:ascii="Arial" w:eastAsia="Calibri" w:hAnsi="Arial" w:cs="Arial"/>
                <w:sz w:val="20"/>
                <w:szCs w:val="20"/>
              </w:rPr>
              <w:t>1.72</w:t>
            </w:r>
          </w:p>
        </w:tc>
      </w:tr>
      <w:tr w:rsidR="00027452" w:rsidRPr="00CA56F1" w14:paraId="01C82A83" w14:textId="77777777" w:rsidTr="007F6B1F">
        <w:trPr>
          <w:trHeight w:val="237"/>
        </w:trPr>
        <w:tc>
          <w:tcPr>
            <w:tcW w:w="4532" w:type="dxa"/>
            <w:tcBorders>
              <w:top w:val="single" w:sz="4" w:space="0" w:color="auto"/>
              <w:left w:val="single" w:sz="4" w:space="0" w:color="auto"/>
              <w:bottom w:val="single" w:sz="4" w:space="0" w:color="auto"/>
              <w:right w:val="single" w:sz="4" w:space="0" w:color="auto"/>
            </w:tcBorders>
          </w:tcPr>
          <w:p w14:paraId="4EE93622" w14:textId="77777777" w:rsidR="00027452" w:rsidRDefault="00027452" w:rsidP="007F6B1F">
            <w:pPr>
              <w:autoSpaceDE w:val="0"/>
              <w:autoSpaceDN w:val="0"/>
              <w:adjustRightInd w:val="0"/>
              <w:rPr>
                <w:rFonts w:ascii="Arial" w:eastAsia="Calibri" w:hAnsi="Arial" w:cs="Arial"/>
                <w:sz w:val="20"/>
                <w:szCs w:val="20"/>
              </w:rPr>
            </w:pPr>
            <w:r>
              <w:rPr>
                <w:rFonts w:ascii="Arial" w:eastAsia="Calibri" w:hAnsi="Arial" w:cs="Arial"/>
                <w:sz w:val="20"/>
                <w:szCs w:val="20"/>
              </w:rPr>
              <w:t>Unit Holder admin, distributions (2), filing costs</w:t>
            </w:r>
          </w:p>
        </w:tc>
        <w:tc>
          <w:tcPr>
            <w:tcW w:w="2634" w:type="dxa"/>
            <w:tcBorders>
              <w:top w:val="single" w:sz="4" w:space="0" w:color="auto"/>
              <w:left w:val="single" w:sz="4" w:space="0" w:color="auto"/>
              <w:bottom w:val="single" w:sz="4" w:space="0" w:color="auto"/>
              <w:right w:val="single" w:sz="4" w:space="0" w:color="auto"/>
            </w:tcBorders>
            <w:shd w:val="clear" w:color="auto" w:fill="auto"/>
          </w:tcPr>
          <w:p w14:paraId="63CE96EF" w14:textId="77777777" w:rsidR="00027452" w:rsidRPr="00DE7A72" w:rsidRDefault="00027452" w:rsidP="007F6B1F">
            <w:pPr>
              <w:autoSpaceDE w:val="0"/>
              <w:autoSpaceDN w:val="0"/>
              <w:adjustRightInd w:val="0"/>
              <w:jc w:val="right"/>
              <w:rPr>
                <w:rFonts w:ascii="Arial" w:eastAsia="Calibri" w:hAnsi="Arial" w:cs="Arial"/>
                <w:sz w:val="20"/>
                <w:szCs w:val="20"/>
              </w:rPr>
            </w:pPr>
            <w:r>
              <w:rPr>
                <w:rFonts w:ascii="Arial" w:eastAsia="Calibri" w:hAnsi="Arial" w:cs="Arial"/>
                <w:sz w:val="20"/>
                <w:szCs w:val="20"/>
              </w:rPr>
              <w:t>34,494</w:t>
            </w:r>
          </w:p>
        </w:tc>
        <w:tc>
          <w:tcPr>
            <w:tcW w:w="1869" w:type="dxa"/>
            <w:tcBorders>
              <w:top w:val="single" w:sz="4" w:space="0" w:color="auto"/>
              <w:left w:val="single" w:sz="4" w:space="0" w:color="auto"/>
              <w:bottom w:val="single" w:sz="4" w:space="0" w:color="auto"/>
              <w:right w:val="single" w:sz="4" w:space="0" w:color="auto"/>
            </w:tcBorders>
          </w:tcPr>
          <w:p w14:paraId="07812DD6" w14:textId="77777777" w:rsidR="00027452" w:rsidRPr="009626E5" w:rsidRDefault="00027452" w:rsidP="007F6B1F">
            <w:pPr>
              <w:autoSpaceDE w:val="0"/>
              <w:autoSpaceDN w:val="0"/>
              <w:adjustRightInd w:val="0"/>
              <w:jc w:val="right"/>
              <w:rPr>
                <w:rFonts w:ascii="Arial" w:eastAsia="Calibri" w:hAnsi="Arial" w:cs="Arial"/>
                <w:sz w:val="20"/>
                <w:szCs w:val="20"/>
                <w:highlight w:val="yellow"/>
              </w:rPr>
            </w:pPr>
            <w:r w:rsidRPr="00E64E54">
              <w:rPr>
                <w:rFonts w:ascii="Arial" w:eastAsia="Calibri" w:hAnsi="Arial" w:cs="Arial"/>
                <w:sz w:val="20"/>
                <w:szCs w:val="20"/>
              </w:rPr>
              <w:t>2.94</w:t>
            </w:r>
          </w:p>
        </w:tc>
      </w:tr>
      <w:tr w:rsidR="00027452" w:rsidRPr="00CA56F1" w14:paraId="7E59F33A" w14:textId="77777777" w:rsidTr="007F6B1F">
        <w:trPr>
          <w:trHeight w:val="237"/>
        </w:trPr>
        <w:tc>
          <w:tcPr>
            <w:tcW w:w="4532" w:type="dxa"/>
            <w:tcBorders>
              <w:top w:val="single" w:sz="4" w:space="0" w:color="auto"/>
              <w:left w:val="single" w:sz="4" w:space="0" w:color="auto"/>
              <w:bottom w:val="single" w:sz="4" w:space="0" w:color="auto"/>
              <w:right w:val="single" w:sz="4" w:space="0" w:color="auto"/>
            </w:tcBorders>
          </w:tcPr>
          <w:p w14:paraId="771386CE" w14:textId="77777777" w:rsidR="00027452" w:rsidRPr="00CA56F1" w:rsidRDefault="00027452" w:rsidP="007F6B1F">
            <w:pPr>
              <w:autoSpaceDE w:val="0"/>
              <w:autoSpaceDN w:val="0"/>
              <w:adjustRightInd w:val="0"/>
              <w:rPr>
                <w:rFonts w:ascii="Arial" w:eastAsia="Calibri" w:hAnsi="Arial" w:cs="Arial"/>
                <w:b/>
                <w:bCs/>
                <w:sz w:val="20"/>
                <w:szCs w:val="20"/>
              </w:rPr>
            </w:pPr>
            <w:r w:rsidRPr="00CA56F1">
              <w:rPr>
                <w:rFonts w:ascii="Arial" w:eastAsia="Calibri" w:hAnsi="Arial" w:cs="Arial"/>
                <w:b/>
                <w:bCs/>
                <w:sz w:val="20"/>
                <w:szCs w:val="20"/>
              </w:rPr>
              <w:t>Fees and expenses charged by the Manager and associated persons</w:t>
            </w:r>
          </w:p>
        </w:tc>
        <w:tc>
          <w:tcPr>
            <w:tcW w:w="2634" w:type="dxa"/>
            <w:tcBorders>
              <w:top w:val="single" w:sz="4" w:space="0" w:color="auto"/>
              <w:left w:val="single" w:sz="4" w:space="0" w:color="auto"/>
              <w:bottom w:val="single" w:sz="4" w:space="0" w:color="auto"/>
              <w:right w:val="single" w:sz="4" w:space="0" w:color="auto"/>
            </w:tcBorders>
          </w:tcPr>
          <w:p w14:paraId="432774EA" w14:textId="77777777" w:rsidR="00027452" w:rsidRPr="009626E5" w:rsidRDefault="00027452" w:rsidP="007F6B1F">
            <w:pPr>
              <w:autoSpaceDE w:val="0"/>
              <w:autoSpaceDN w:val="0"/>
              <w:adjustRightInd w:val="0"/>
              <w:jc w:val="right"/>
              <w:rPr>
                <w:rFonts w:ascii="Arial" w:eastAsia="Calibri" w:hAnsi="Arial" w:cs="Arial"/>
                <w:sz w:val="20"/>
                <w:szCs w:val="20"/>
                <w:highlight w:val="yellow"/>
              </w:rPr>
            </w:pPr>
          </w:p>
        </w:tc>
        <w:tc>
          <w:tcPr>
            <w:tcW w:w="1869" w:type="dxa"/>
            <w:tcBorders>
              <w:top w:val="single" w:sz="4" w:space="0" w:color="auto"/>
              <w:left w:val="single" w:sz="4" w:space="0" w:color="auto"/>
              <w:bottom w:val="single" w:sz="4" w:space="0" w:color="auto"/>
              <w:right w:val="single" w:sz="4" w:space="0" w:color="auto"/>
            </w:tcBorders>
          </w:tcPr>
          <w:p w14:paraId="5BBD0AF3" w14:textId="77777777" w:rsidR="00027452" w:rsidRPr="009626E5" w:rsidRDefault="00027452" w:rsidP="007F6B1F">
            <w:pPr>
              <w:autoSpaceDE w:val="0"/>
              <w:autoSpaceDN w:val="0"/>
              <w:adjustRightInd w:val="0"/>
              <w:jc w:val="right"/>
              <w:rPr>
                <w:rFonts w:ascii="Arial" w:eastAsia="Calibri" w:hAnsi="Arial" w:cs="Arial"/>
                <w:sz w:val="20"/>
                <w:szCs w:val="20"/>
                <w:highlight w:val="yellow"/>
              </w:rPr>
            </w:pPr>
          </w:p>
        </w:tc>
      </w:tr>
      <w:tr w:rsidR="00027452" w:rsidRPr="00CA56F1" w14:paraId="0C48E2A9" w14:textId="77777777" w:rsidTr="007F6B1F">
        <w:trPr>
          <w:trHeight w:val="237"/>
        </w:trPr>
        <w:tc>
          <w:tcPr>
            <w:tcW w:w="4532" w:type="dxa"/>
            <w:tcBorders>
              <w:top w:val="single" w:sz="4" w:space="0" w:color="auto"/>
              <w:left w:val="single" w:sz="4" w:space="0" w:color="auto"/>
              <w:bottom w:val="single" w:sz="4" w:space="0" w:color="auto"/>
              <w:right w:val="single" w:sz="4" w:space="0" w:color="auto"/>
            </w:tcBorders>
            <w:hideMark/>
          </w:tcPr>
          <w:p w14:paraId="5BD4E7F0" w14:textId="77777777" w:rsidR="00027452" w:rsidRPr="00CA56F1" w:rsidRDefault="00027452" w:rsidP="007F6B1F">
            <w:pPr>
              <w:autoSpaceDE w:val="0"/>
              <w:autoSpaceDN w:val="0"/>
              <w:adjustRightInd w:val="0"/>
              <w:rPr>
                <w:rFonts w:ascii="Arial" w:eastAsia="Calibri" w:hAnsi="Arial" w:cs="Arial"/>
                <w:sz w:val="20"/>
                <w:szCs w:val="20"/>
              </w:rPr>
            </w:pPr>
            <w:r w:rsidRPr="00CA56F1">
              <w:rPr>
                <w:rFonts w:ascii="Arial" w:eastAsia="Calibri" w:hAnsi="Arial" w:cs="Arial"/>
                <w:sz w:val="20"/>
                <w:szCs w:val="20"/>
              </w:rPr>
              <w:t>Other administrative expenses</w:t>
            </w:r>
          </w:p>
        </w:tc>
        <w:tc>
          <w:tcPr>
            <w:tcW w:w="2634" w:type="dxa"/>
            <w:tcBorders>
              <w:top w:val="single" w:sz="4" w:space="0" w:color="auto"/>
              <w:left w:val="single" w:sz="4" w:space="0" w:color="auto"/>
              <w:bottom w:val="single" w:sz="4" w:space="0" w:color="auto"/>
              <w:right w:val="single" w:sz="4" w:space="0" w:color="auto"/>
            </w:tcBorders>
            <w:hideMark/>
          </w:tcPr>
          <w:p w14:paraId="11D2C35F" w14:textId="77777777" w:rsidR="00027452" w:rsidRPr="005E19CC" w:rsidRDefault="00027452" w:rsidP="007F6B1F">
            <w:pPr>
              <w:autoSpaceDE w:val="0"/>
              <w:autoSpaceDN w:val="0"/>
              <w:adjustRightInd w:val="0"/>
              <w:jc w:val="right"/>
              <w:rPr>
                <w:rFonts w:ascii="Arial" w:eastAsia="Calibri" w:hAnsi="Arial" w:cs="Arial"/>
                <w:sz w:val="20"/>
                <w:szCs w:val="20"/>
              </w:rPr>
            </w:pPr>
            <w:r>
              <w:rPr>
                <w:rFonts w:ascii="Arial" w:eastAsia="Calibri" w:hAnsi="Arial" w:cs="Arial"/>
                <w:sz w:val="20"/>
                <w:szCs w:val="20"/>
              </w:rPr>
              <w:t>58,475</w:t>
            </w:r>
          </w:p>
        </w:tc>
        <w:tc>
          <w:tcPr>
            <w:tcW w:w="1869" w:type="dxa"/>
            <w:tcBorders>
              <w:top w:val="single" w:sz="4" w:space="0" w:color="auto"/>
              <w:left w:val="single" w:sz="4" w:space="0" w:color="auto"/>
              <w:bottom w:val="single" w:sz="4" w:space="0" w:color="auto"/>
              <w:right w:val="single" w:sz="4" w:space="0" w:color="auto"/>
            </w:tcBorders>
            <w:hideMark/>
          </w:tcPr>
          <w:p w14:paraId="5D9DDD8A" w14:textId="77777777" w:rsidR="00027452" w:rsidRPr="005E19CC" w:rsidRDefault="00027452" w:rsidP="007F6B1F">
            <w:pPr>
              <w:autoSpaceDE w:val="0"/>
              <w:autoSpaceDN w:val="0"/>
              <w:adjustRightInd w:val="0"/>
              <w:jc w:val="right"/>
              <w:rPr>
                <w:rFonts w:ascii="Arial" w:eastAsia="Calibri" w:hAnsi="Arial" w:cs="Arial"/>
                <w:sz w:val="20"/>
                <w:szCs w:val="20"/>
              </w:rPr>
            </w:pPr>
            <w:r>
              <w:rPr>
                <w:rFonts w:ascii="Arial" w:eastAsia="Calibri" w:hAnsi="Arial" w:cs="Arial"/>
                <w:sz w:val="20"/>
                <w:szCs w:val="20"/>
              </w:rPr>
              <w:t>4.99</w:t>
            </w:r>
          </w:p>
        </w:tc>
      </w:tr>
      <w:tr w:rsidR="00027452" w:rsidRPr="00CA56F1" w14:paraId="03C1A412" w14:textId="77777777" w:rsidTr="007F6B1F">
        <w:trPr>
          <w:trHeight w:val="237"/>
        </w:trPr>
        <w:tc>
          <w:tcPr>
            <w:tcW w:w="4532" w:type="dxa"/>
            <w:tcBorders>
              <w:top w:val="single" w:sz="4" w:space="0" w:color="auto"/>
              <w:left w:val="single" w:sz="4" w:space="0" w:color="auto"/>
              <w:bottom w:val="single" w:sz="4" w:space="0" w:color="auto"/>
              <w:right w:val="single" w:sz="4" w:space="0" w:color="auto"/>
            </w:tcBorders>
          </w:tcPr>
          <w:p w14:paraId="632C139B" w14:textId="77777777" w:rsidR="00027452" w:rsidRPr="00CA56F1" w:rsidRDefault="00027452" w:rsidP="007F6B1F">
            <w:pPr>
              <w:autoSpaceDE w:val="0"/>
              <w:autoSpaceDN w:val="0"/>
              <w:adjustRightInd w:val="0"/>
              <w:rPr>
                <w:rFonts w:ascii="Arial" w:eastAsia="Calibri" w:hAnsi="Arial" w:cs="Arial"/>
                <w:b/>
                <w:bCs/>
                <w:sz w:val="20"/>
                <w:szCs w:val="20"/>
              </w:rPr>
            </w:pPr>
            <w:r w:rsidRPr="00CA56F1">
              <w:rPr>
                <w:rFonts w:ascii="Arial" w:eastAsia="Calibri" w:hAnsi="Arial" w:cs="Arial"/>
                <w:b/>
                <w:bCs/>
                <w:sz w:val="20"/>
                <w:szCs w:val="20"/>
              </w:rPr>
              <w:t>Total fees and expenses</w:t>
            </w:r>
          </w:p>
        </w:tc>
        <w:tc>
          <w:tcPr>
            <w:tcW w:w="2634" w:type="dxa"/>
            <w:tcBorders>
              <w:top w:val="single" w:sz="4" w:space="0" w:color="auto"/>
              <w:left w:val="single" w:sz="4" w:space="0" w:color="auto"/>
              <w:bottom w:val="single" w:sz="4" w:space="0" w:color="auto"/>
              <w:right w:val="single" w:sz="4" w:space="0" w:color="auto"/>
            </w:tcBorders>
          </w:tcPr>
          <w:p w14:paraId="2CF91393" w14:textId="77777777" w:rsidR="00027452" w:rsidRPr="005E19CC" w:rsidRDefault="00027452" w:rsidP="007F6B1F">
            <w:pPr>
              <w:autoSpaceDE w:val="0"/>
              <w:autoSpaceDN w:val="0"/>
              <w:adjustRightInd w:val="0"/>
              <w:jc w:val="right"/>
              <w:rPr>
                <w:rFonts w:ascii="Arial" w:eastAsia="Calibri" w:hAnsi="Arial" w:cs="Arial"/>
                <w:b/>
                <w:bCs/>
                <w:sz w:val="20"/>
                <w:szCs w:val="20"/>
              </w:rPr>
            </w:pPr>
            <w:r>
              <w:rPr>
                <w:rFonts w:ascii="Arial" w:eastAsia="Calibri" w:hAnsi="Arial" w:cs="Arial"/>
                <w:b/>
                <w:bCs/>
                <w:sz w:val="20"/>
                <w:szCs w:val="20"/>
              </w:rPr>
              <w:t>163,632</w:t>
            </w:r>
          </w:p>
        </w:tc>
        <w:tc>
          <w:tcPr>
            <w:tcW w:w="1869" w:type="dxa"/>
            <w:tcBorders>
              <w:top w:val="single" w:sz="4" w:space="0" w:color="auto"/>
              <w:left w:val="single" w:sz="4" w:space="0" w:color="auto"/>
              <w:bottom w:val="single" w:sz="4" w:space="0" w:color="auto"/>
              <w:right w:val="single" w:sz="4" w:space="0" w:color="auto"/>
            </w:tcBorders>
          </w:tcPr>
          <w:p w14:paraId="6A70C850" w14:textId="77777777" w:rsidR="00027452" w:rsidRPr="005E19CC" w:rsidRDefault="00027452" w:rsidP="007F6B1F">
            <w:pPr>
              <w:autoSpaceDE w:val="0"/>
              <w:autoSpaceDN w:val="0"/>
              <w:adjustRightInd w:val="0"/>
              <w:jc w:val="right"/>
              <w:rPr>
                <w:rFonts w:ascii="Arial" w:eastAsia="Calibri" w:hAnsi="Arial" w:cs="Arial"/>
                <w:b/>
                <w:bCs/>
                <w:sz w:val="20"/>
                <w:szCs w:val="20"/>
              </w:rPr>
            </w:pPr>
            <w:r w:rsidRPr="005E19CC">
              <w:rPr>
                <w:rFonts w:ascii="Arial" w:eastAsia="Calibri" w:hAnsi="Arial" w:cs="Arial"/>
                <w:b/>
                <w:bCs/>
                <w:sz w:val="20"/>
                <w:szCs w:val="20"/>
              </w:rPr>
              <w:t>1</w:t>
            </w:r>
            <w:r>
              <w:rPr>
                <w:rFonts w:ascii="Arial" w:eastAsia="Calibri" w:hAnsi="Arial" w:cs="Arial"/>
                <w:b/>
                <w:bCs/>
                <w:sz w:val="20"/>
                <w:szCs w:val="20"/>
              </w:rPr>
              <w:t>3.97</w:t>
            </w:r>
          </w:p>
        </w:tc>
      </w:tr>
    </w:tbl>
    <w:p w14:paraId="36BFF572" w14:textId="77777777" w:rsidR="00027452" w:rsidRPr="00CA56F1" w:rsidRDefault="00027452" w:rsidP="00027452">
      <w:pPr>
        <w:autoSpaceDE w:val="0"/>
        <w:autoSpaceDN w:val="0"/>
        <w:adjustRightInd w:val="0"/>
        <w:spacing w:after="0" w:line="240" w:lineRule="auto"/>
        <w:rPr>
          <w:rFonts w:ascii="Arial" w:eastAsia="Calibri" w:hAnsi="Arial" w:cs="Arial"/>
          <w:sz w:val="20"/>
          <w:szCs w:val="20"/>
        </w:rPr>
      </w:pPr>
    </w:p>
    <w:p w14:paraId="3B0B696A" w14:textId="77777777" w:rsidR="00027452" w:rsidRPr="00CA56F1" w:rsidRDefault="00027452" w:rsidP="00027452">
      <w:pPr>
        <w:autoSpaceDE w:val="0"/>
        <w:autoSpaceDN w:val="0"/>
        <w:adjustRightInd w:val="0"/>
        <w:spacing w:after="0" w:line="240" w:lineRule="auto"/>
        <w:rPr>
          <w:rFonts w:ascii="Arial" w:eastAsia="Calibri" w:hAnsi="Arial" w:cs="Arial"/>
          <w:sz w:val="20"/>
          <w:szCs w:val="20"/>
        </w:rPr>
      </w:pPr>
      <w:r w:rsidRPr="00CA56F1">
        <w:rPr>
          <w:rFonts w:ascii="Arial" w:eastAsia="Calibri" w:hAnsi="Arial" w:cs="Arial"/>
          <w:sz w:val="20"/>
          <w:szCs w:val="20"/>
        </w:rPr>
        <w:t>For more information about fees and expenses, please refer to the Limited Partnership’s 202</w:t>
      </w:r>
      <w:r>
        <w:rPr>
          <w:rFonts w:ascii="Arial" w:eastAsia="Calibri" w:hAnsi="Arial" w:cs="Arial"/>
          <w:sz w:val="20"/>
          <w:szCs w:val="20"/>
        </w:rPr>
        <w:t>1</w:t>
      </w:r>
      <w:r w:rsidRPr="00CA56F1">
        <w:rPr>
          <w:rFonts w:ascii="Arial" w:eastAsia="Calibri" w:hAnsi="Arial" w:cs="Arial"/>
          <w:sz w:val="20"/>
          <w:szCs w:val="20"/>
        </w:rPr>
        <w:t xml:space="preserve"> audited annual financial statements which are available on the Disclose Register: https://discloseregister.com-paniesoffice.govt.nz-</w:t>
      </w:r>
    </w:p>
    <w:p w14:paraId="3FD7E937" w14:textId="77777777" w:rsidR="00027452" w:rsidRDefault="00027452" w:rsidP="00027452">
      <w:pPr>
        <w:autoSpaceDE w:val="0"/>
        <w:autoSpaceDN w:val="0"/>
        <w:adjustRightInd w:val="0"/>
        <w:spacing w:after="0" w:line="240" w:lineRule="auto"/>
        <w:rPr>
          <w:rFonts w:ascii="Arial" w:eastAsia="Calibri" w:hAnsi="Arial" w:cs="Arial"/>
          <w:sz w:val="20"/>
          <w:szCs w:val="20"/>
        </w:rPr>
      </w:pPr>
      <w:r w:rsidRPr="00CA56F1">
        <w:rPr>
          <w:rFonts w:ascii="Arial" w:eastAsia="Calibri" w:hAnsi="Arial" w:cs="Arial"/>
          <w:sz w:val="20"/>
          <w:szCs w:val="20"/>
        </w:rPr>
        <w:t>External administrative and statutory supervision costs and other third party fees, such as audit fees, are subject to agreement on an annual basis.  Notice of changes to fees paid to external third parties will be communicated in the Limited Partnership’s annual financial statements.</w:t>
      </w:r>
    </w:p>
    <w:p w14:paraId="591AB76C" w14:textId="77777777" w:rsidR="00027452" w:rsidRPr="00CA56F1" w:rsidRDefault="00027452" w:rsidP="00027452">
      <w:pPr>
        <w:autoSpaceDE w:val="0"/>
        <w:autoSpaceDN w:val="0"/>
        <w:adjustRightInd w:val="0"/>
        <w:spacing w:after="0" w:line="240" w:lineRule="auto"/>
        <w:rPr>
          <w:rFonts w:ascii="Arial" w:eastAsia="Calibri" w:hAnsi="Arial" w:cs="Arial"/>
          <w:sz w:val="20"/>
          <w:szCs w:val="20"/>
        </w:rPr>
      </w:pPr>
    </w:p>
    <w:p w14:paraId="001A0FA2" w14:textId="77777777" w:rsidR="00027452" w:rsidRPr="00CA56F1" w:rsidRDefault="00027452" w:rsidP="00027452">
      <w:pPr>
        <w:autoSpaceDE w:val="0"/>
        <w:autoSpaceDN w:val="0"/>
        <w:adjustRightInd w:val="0"/>
        <w:spacing w:after="0" w:line="240" w:lineRule="auto"/>
        <w:rPr>
          <w:rFonts w:ascii="Arial" w:eastAsia="Calibri" w:hAnsi="Arial" w:cs="Arial"/>
          <w:b/>
          <w:sz w:val="20"/>
          <w:szCs w:val="20"/>
        </w:rPr>
      </w:pPr>
      <w:r w:rsidRPr="00CA56F1">
        <w:rPr>
          <w:rFonts w:ascii="Arial" w:eastAsia="Calibri" w:hAnsi="Arial" w:cs="Arial"/>
          <w:b/>
          <w:sz w:val="20"/>
          <w:szCs w:val="20"/>
        </w:rPr>
        <w:t>Scheme property</w:t>
      </w:r>
    </w:p>
    <w:p w14:paraId="02D66D2E" w14:textId="77777777" w:rsidR="00027452" w:rsidRPr="00CA56F1" w:rsidRDefault="00027452" w:rsidP="00027452">
      <w:pPr>
        <w:autoSpaceDE w:val="0"/>
        <w:autoSpaceDN w:val="0"/>
        <w:adjustRightInd w:val="0"/>
        <w:spacing w:after="0" w:line="240" w:lineRule="auto"/>
        <w:rPr>
          <w:rFonts w:ascii="Arial" w:eastAsia="Calibri" w:hAnsi="Arial" w:cs="Arial"/>
          <w:sz w:val="20"/>
          <w:szCs w:val="20"/>
        </w:rPr>
      </w:pPr>
    </w:p>
    <w:p w14:paraId="77274172" w14:textId="77777777" w:rsidR="00027452" w:rsidRPr="00CA56F1" w:rsidRDefault="00027452" w:rsidP="00027452">
      <w:pPr>
        <w:autoSpaceDE w:val="0"/>
        <w:autoSpaceDN w:val="0"/>
        <w:adjustRightInd w:val="0"/>
        <w:spacing w:after="0" w:line="240" w:lineRule="auto"/>
        <w:rPr>
          <w:rFonts w:ascii="Arial" w:eastAsia="Calibri" w:hAnsi="Arial" w:cs="Arial"/>
          <w:sz w:val="20"/>
          <w:szCs w:val="20"/>
        </w:rPr>
      </w:pPr>
      <w:r w:rsidRPr="00CA56F1">
        <w:rPr>
          <w:rFonts w:ascii="Arial" w:eastAsia="Calibri" w:hAnsi="Arial" w:cs="Arial"/>
          <w:sz w:val="20"/>
          <w:szCs w:val="20"/>
        </w:rPr>
        <w:t xml:space="preserve">The Limited Partnership’s property is comprised of the balance of its land at Whitby, Porirua, near Wellington.  All land held by the Limited Partnership is for sale and is classified as land stock for financial reporting purposes. </w:t>
      </w:r>
    </w:p>
    <w:p w14:paraId="3806A26C" w14:textId="77777777" w:rsidR="00027452" w:rsidRPr="00CA56F1" w:rsidRDefault="00027452" w:rsidP="00027452">
      <w:pPr>
        <w:autoSpaceDE w:val="0"/>
        <w:autoSpaceDN w:val="0"/>
        <w:adjustRightInd w:val="0"/>
        <w:spacing w:after="0" w:line="240" w:lineRule="auto"/>
        <w:rPr>
          <w:rFonts w:ascii="Arial" w:eastAsia="Calibri" w:hAnsi="Arial" w:cs="Arial"/>
          <w:sz w:val="20"/>
          <w:szCs w:val="20"/>
        </w:rPr>
      </w:pPr>
    </w:p>
    <w:p w14:paraId="7191D223" w14:textId="619C8043" w:rsidR="00027452" w:rsidRPr="00CA56F1" w:rsidRDefault="00027452" w:rsidP="00027452">
      <w:pPr>
        <w:autoSpaceDE w:val="0"/>
        <w:autoSpaceDN w:val="0"/>
        <w:adjustRightInd w:val="0"/>
        <w:spacing w:after="0" w:line="240" w:lineRule="auto"/>
        <w:rPr>
          <w:rFonts w:ascii="Arial" w:eastAsia="Calibri" w:hAnsi="Arial" w:cs="Arial"/>
          <w:sz w:val="20"/>
          <w:szCs w:val="20"/>
        </w:rPr>
      </w:pPr>
      <w:r w:rsidRPr="00CA56F1">
        <w:rPr>
          <w:rFonts w:ascii="Arial" w:eastAsia="Calibri" w:hAnsi="Arial" w:cs="Arial"/>
          <w:sz w:val="20"/>
          <w:szCs w:val="20"/>
        </w:rPr>
        <w:t>The remaining land stock is currently carried in the Limited Partnership’s 202</w:t>
      </w:r>
      <w:r>
        <w:rPr>
          <w:rFonts w:ascii="Arial" w:eastAsia="Calibri" w:hAnsi="Arial" w:cs="Arial"/>
          <w:sz w:val="20"/>
          <w:szCs w:val="20"/>
        </w:rPr>
        <w:t>1</w:t>
      </w:r>
      <w:r w:rsidRPr="00CA56F1">
        <w:rPr>
          <w:rFonts w:ascii="Arial" w:eastAsia="Calibri" w:hAnsi="Arial" w:cs="Arial"/>
          <w:sz w:val="20"/>
          <w:szCs w:val="20"/>
        </w:rPr>
        <w:t xml:space="preserve"> </w:t>
      </w:r>
      <w:r w:rsidR="008A5513">
        <w:rPr>
          <w:rFonts w:ascii="Arial" w:eastAsia="Calibri" w:hAnsi="Arial" w:cs="Arial"/>
          <w:sz w:val="20"/>
          <w:szCs w:val="20"/>
        </w:rPr>
        <w:t xml:space="preserve">audited annual </w:t>
      </w:r>
      <w:r w:rsidRPr="00CA56F1">
        <w:rPr>
          <w:rFonts w:ascii="Arial" w:eastAsia="Calibri" w:hAnsi="Arial" w:cs="Arial"/>
          <w:sz w:val="20"/>
          <w:szCs w:val="20"/>
        </w:rPr>
        <w:t>financial statements at its deemed historic cost (after allowance for the disposal of land that has occurred).  The Limited Partnership has also incurred reductions in its land holdings as a result of land takings by the New Zealand Transport Agency and the Porirua City Council (primarily for the Transmission Gully motorway development and associated link roads) for which advance payments have been received</w:t>
      </w:r>
      <w:r>
        <w:rPr>
          <w:rFonts w:ascii="Arial" w:eastAsia="Calibri" w:hAnsi="Arial" w:cs="Arial"/>
          <w:sz w:val="20"/>
          <w:szCs w:val="20"/>
        </w:rPr>
        <w:t xml:space="preserve"> and distributed net of costs</w:t>
      </w:r>
      <w:r w:rsidRPr="00CA56F1">
        <w:rPr>
          <w:rFonts w:ascii="Arial" w:eastAsia="Calibri" w:hAnsi="Arial" w:cs="Arial"/>
          <w:sz w:val="20"/>
          <w:szCs w:val="20"/>
        </w:rPr>
        <w:t xml:space="preserve"> – with further compensation possible.</w:t>
      </w:r>
    </w:p>
    <w:p w14:paraId="02377ECE" w14:textId="77777777" w:rsidR="00027452" w:rsidRPr="00CA56F1" w:rsidRDefault="00027452" w:rsidP="00027452">
      <w:pPr>
        <w:autoSpaceDE w:val="0"/>
        <w:autoSpaceDN w:val="0"/>
        <w:adjustRightInd w:val="0"/>
        <w:spacing w:after="0" w:line="240" w:lineRule="auto"/>
        <w:rPr>
          <w:rFonts w:ascii="Arial" w:eastAsia="Calibri" w:hAnsi="Arial" w:cs="Arial"/>
          <w:sz w:val="20"/>
          <w:szCs w:val="20"/>
        </w:rPr>
      </w:pPr>
    </w:p>
    <w:p w14:paraId="26086281" w14:textId="5D9382E1" w:rsidR="00027452" w:rsidRPr="00CA56F1" w:rsidRDefault="00027452" w:rsidP="00027452">
      <w:pPr>
        <w:autoSpaceDE w:val="0"/>
        <w:autoSpaceDN w:val="0"/>
        <w:adjustRightInd w:val="0"/>
        <w:spacing w:after="0" w:line="240" w:lineRule="auto"/>
        <w:rPr>
          <w:rFonts w:ascii="Arial" w:eastAsia="Calibri" w:hAnsi="Arial" w:cs="Arial"/>
          <w:sz w:val="20"/>
          <w:szCs w:val="20"/>
        </w:rPr>
      </w:pPr>
      <w:r w:rsidRPr="00CA56F1">
        <w:rPr>
          <w:rFonts w:ascii="Arial" w:eastAsia="Calibri" w:hAnsi="Arial" w:cs="Arial"/>
          <w:sz w:val="20"/>
          <w:szCs w:val="20"/>
        </w:rPr>
        <w:t xml:space="preserve">Because the Limited Partnership continues the sale of the balance of its land stock, there have been changes to the composition of the Limited Partnership’s land holdings over the </w:t>
      </w:r>
      <w:r w:rsidR="008A5513">
        <w:rPr>
          <w:rFonts w:ascii="Arial" w:eastAsia="Calibri" w:hAnsi="Arial" w:cs="Arial"/>
          <w:sz w:val="20"/>
          <w:szCs w:val="20"/>
        </w:rPr>
        <w:t>2021</w:t>
      </w:r>
      <w:r w:rsidRPr="00CA56F1">
        <w:rPr>
          <w:rFonts w:ascii="Arial" w:eastAsia="Calibri" w:hAnsi="Arial" w:cs="Arial"/>
          <w:sz w:val="20"/>
          <w:szCs w:val="20"/>
        </w:rPr>
        <w:t xml:space="preserve"> accounting period which are reflected in the 202</w:t>
      </w:r>
      <w:r>
        <w:rPr>
          <w:rFonts w:ascii="Arial" w:eastAsia="Calibri" w:hAnsi="Arial" w:cs="Arial"/>
          <w:sz w:val="20"/>
          <w:szCs w:val="20"/>
        </w:rPr>
        <w:t>1</w:t>
      </w:r>
      <w:r w:rsidRPr="00CA56F1">
        <w:rPr>
          <w:rFonts w:ascii="Arial" w:eastAsia="Calibri" w:hAnsi="Arial" w:cs="Arial"/>
          <w:sz w:val="20"/>
          <w:szCs w:val="20"/>
        </w:rPr>
        <w:t xml:space="preserve"> audited annual financial statements which was placed on our website </w:t>
      </w:r>
      <w:r w:rsidR="008A5513">
        <w:rPr>
          <w:rFonts w:ascii="Arial" w:eastAsia="Calibri" w:hAnsi="Arial" w:cs="Arial"/>
          <w:sz w:val="20"/>
          <w:szCs w:val="20"/>
        </w:rPr>
        <w:t>on 8</w:t>
      </w:r>
      <w:r>
        <w:rPr>
          <w:rFonts w:ascii="Arial" w:eastAsia="Calibri" w:hAnsi="Arial" w:cs="Arial"/>
          <w:sz w:val="20"/>
          <w:szCs w:val="20"/>
        </w:rPr>
        <w:t xml:space="preserve"> May 2021</w:t>
      </w:r>
      <w:r w:rsidRPr="00CA56F1">
        <w:rPr>
          <w:rFonts w:ascii="Arial" w:eastAsia="Calibri" w:hAnsi="Arial" w:cs="Arial"/>
          <w:sz w:val="20"/>
          <w:szCs w:val="20"/>
        </w:rPr>
        <w:t xml:space="preserve">and circulated to all our unitholders and </w:t>
      </w:r>
      <w:r w:rsidR="008A5513">
        <w:rPr>
          <w:rFonts w:ascii="Arial" w:eastAsia="Calibri" w:hAnsi="Arial" w:cs="Arial"/>
          <w:sz w:val="20"/>
          <w:szCs w:val="20"/>
        </w:rPr>
        <w:t>the S</w:t>
      </w:r>
      <w:r w:rsidRPr="00CA56F1">
        <w:rPr>
          <w:rFonts w:ascii="Arial" w:eastAsia="Calibri" w:hAnsi="Arial" w:cs="Arial"/>
          <w:sz w:val="20"/>
          <w:szCs w:val="20"/>
        </w:rPr>
        <w:t xml:space="preserve">tatutory </w:t>
      </w:r>
      <w:r w:rsidR="008A5513">
        <w:rPr>
          <w:rFonts w:ascii="Arial" w:eastAsia="Calibri" w:hAnsi="Arial" w:cs="Arial"/>
          <w:sz w:val="20"/>
          <w:szCs w:val="20"/>
        </w:rPr>
        <w:t>S</w:t>
      </w:r>
      <w:r w:rsidRPr="00CA56F1">
        <w:rPr>
          <w:rFonts w:ascii="Arial" w:eastAsia="Calibri" w:hAnsi="Arial" w:cs="Arial"/>
          <w:sz w:val="20"/>
          <w:szCs w:val="20"/>
        </w:rPr>
        <w:t xml:space="preserve">upervisor </w:t>
      </w:r>
      <w:r w:rsidR="008A5513">
        <w:rPr>
          <w:rFonts w:ascii="Arial" w:eastAsia="Calibri" w:hAnsi="Arial" w:cs="Arial"/>
          <w:sz w:val="20"/>
          <w:szCs w:val="20"/>
        </w:rPr>
        <w:t xml:space="preserve">on </w:t>
      </w:r>
      <w:r>
        <w:rPr>
          <w:rFonts w:ascii="Arial" w:eastAsia="Calibri" w:hAnsi="Arial" w:cs="Arial"/>
          <w:sz w:val="20"/>
          <w:szCs w:val="20"/>
        </w:rPr>
        <w:t>14</w:t>
      </w:r>
      <w:r w:rsidRPr="00CA56F1">
        <w:rPr>
          <w:rFonts w:ascii="Arial" w:eastAsia="Calibri" w:hAnsi="Arial" w:cs="Arial"/>
          <w:sz w:val="20"/>
          <w:szCs w:val="20"/>
        </w:rPr>
        <w:t xml:space="preserve"> </w:t>
      </w:r>
      <w:r>
        <w:rPr>
          <w:rFonts w:ascii="Arial" w:eastAsia="Calibri" w:hAnsi="Arial" w:cs="Arial"/>
          <w:sz w:val="20"/>
          <w:szCs w:val="20"/>
        </w:rPr>
        <w:t>May</w:t>
      </w:r>
      <w:r w:rsidRPr="00CA56F1">
        <w:rPr>
          <w:rFonts w:ascii="Arial" w:eastAsia="Calibri" w:hAnsi="Arial" w:cs="Arial"/>
          <w:sz w:val="20"/>
          <w:szCs w:val="20"/>
        </w:rPr>
        <w:t xml:space="preserve"> 202</w:t>
      </w:r>
      <w:r>
        <w:rPr>
          <w:rFonts w:ascii="Arial" w:eastAsia="Calibri" w:hAnsi="Arial" w:cs="Arial"/>
          <w:sz w:val="20"/>
          <w:szCs w:val="20"/>
        </w:rPr>
        <w:t>1</w:t>
      </w:r>
      <w:r w:rsidRPr="00CA56F1">
        <w:rPr>
          <w:rFonts w:ascii="Arial" w:eastAsia="Calibri" w:hAnsi="Arial" w:cs="Arial"/>
          <w:sz w:val="20"/>
          <w:szCs w:val="20"/>
        </w:rPr>
        <w:t xml:space="preserve">. </w:t>
      </w:r>
    </w:p>
    <w:p w14:paraId="2AB7B526" w14:textId="77777777" w:rsidR="00027452" w:rsidRPr="00CA56F1" w:rsidRDefault="00027452" w:rsidP="00027452">
      <w:pPr>
        <w:autoSpaceDE w:val="0"/>
        <w:autoSpaceDN w:val="0"/>
        <w:adjustRightInd w:val="0"/>
        <w:spacing w:after="0" w:line="240" w:lineRule="auto"/>
        <w:rPr>
          <w:rFonts w:ascii="Arial" w:eastAsia="Calibri" w:hAnsi="Arial" w:cs="Arial"/>
          <w:sz w:val="20"/>
          <w:szCs w:val="20"/>
        </w:rPr>
      </w:pPr>
    </w:p>
    <w:p w14:paraId="64AD4BD1" w14:textId="77777777" w:rsidR="00027452" w:rsidRPr="00CA56F1" w:rsidRDefault="00027452" w:rsidP="00027452">
      <w:pPr>
        <w:autoSpaceDE w:val="0"/>
        <w:autoSpaceDN w:val="0"/>
        <w:adjustRightInd w:val="0"/>
        <w:spacing w:after="0" w:line="240" w:lineRule="auto"/>
        <w:rPr>
          <w:rFonts w:ascii="Arial" w:eastAsia="Calibri" w:hAnsi="Arial" w:cs="Arial"/>
          <w:sz w:val="20"/>
          <w:szCs w:val="20"/>
        </w:rPr>
      </w:pPr>
    </w:p>
    <w:p w14:paraId="67428909" w14:textId="77777777" w:rsidR="00027452" w:rsidRPr="00CA56F1" w:rsidRDefault="00027452" w:rsidP="00027452">
      <w:pPr>
        <w:autoSpaceDE w:val="0"/>
        <w:autoSpaceDN w:val="0"/>
        <w:adjustRightInd w:val="0"/>
        <w:spacing w:after="0" w:line="240" w:lineRule="auto"/>
        <w:rPr>
          <w:rFonts w:ascii="Arial" w:eastAsia="Calibri" w:hAnsi="Arial" w:cs="Arial"/>
          <w:b/>
          <w:sz w:val="20"/>
          <w:szCs w:val="20"/>
        </w:rPr>
      </w:pPr>
      <w:r w:rsidRPr="00CA56F1">
        <w:rPr>
          <w:rFonts w:ascii="Arial" w:eastAsia="Calibri" w:hAnsi="Arial" w:cs="Arial"/>
          <w:b/>
          <w:sz w:val="20"/>
          <w:szCs w:val="20"/>
        </w:rPr>
        <w:t>Changes to persons involved in the Scheme</w:t>
      </w:r>
    </w:p>
    <w:p w14:paraId="7E8FFEA0" w14:textId="77777777" w:rsidR="00027452" w:rsidRPr="00CA56F1" w:rsidRDefault="00027452" w:rsidP="00027452">
      <w:pPr>
        <w:autoSpaceDE w:val="0"/>
        <w:autoSpaceDN w:val="0"/>
        <w:adjustRightInd w:val="0"/>
        <w:spacing w:after="0" w:line="240" w:lineRule="auto"/>
        <w:rPr>
          <w:rFonts w:ascii="Arial" w:eastAsia="Calibri" w:hAnsi="Arial" w:cs="Arial"/>
          <w:sz w:val="20"/>
          <w:szCs w:val="20"/>
        </w:rPr>
      </w:pPr>
    </w:p>
    <w:p w14:paraId="75283097" w14:textId="77777777" w:rsidR="00027452" w:rsidRPr="00CA56F1" w:rsidRDefault="00027452" w:rsidP="00027452">
      <w:pPr>
        <w:pStyle w:val="ListParagraph"/>
        <w:numPr>
          <w:ilvl w:val="0"/>
          <w:numId w:val="1"/>
        </w:numPr>
        <w:autoSpaceDE w:val="0"/>
        <w:autoSpaceDN w:val="0"/>
        <w:adjustRightInd w:val="0"/>
        <w:spacing w:after="0" w:line="240" w:lineRule="auto"/>
        <w:rPr>
          <w:rFonts w:ascii="Arial" w:eastAsia="Calibri" w:hAnsi="Arial" w:cs="Arial"/>
          <w:sz w:val="20"/>
          <w:szCs w:val="20"/>
        </w:rPr>
      </w:pPr>
      <w:r w:rsidRPr="00CA56F1">
        <w:rPr>
          <w:rFonts w:ascii="Arial" w:eastAsia="Calibri" w:hAnsi="Arial" w:cs="Arial"/>
          <w:b/>
          <w:sz w:val="20"/>
          <w:szCs w:val="20"/>
        </w:rPr>
        <w:t>General Partner</w:t>
      </w:r>
      <w:r w:rsidRPr="00CA56F1">
        <w:rPr>
          <w:rFonts w:ascii="Arial" w:eastAsia="Calibri" w:hAnsi="Arial" w:cs="Arial"/>
          <w:sz w:val="20"/>
          <w:szCs w:val="20"/>
        </w:rPr>
        <w:t>:  The General Partner has three directors</w:t>
      </w:r>
      <w:r>
        <w:rPr>
          <w:rFonts w:ascii="Arial" w:eastAsia="Calibri" w:hAnsi="Arial" w:cs="Arial"/>
          <w:sz w:val="20"/>
          <w:szCs w:val="20"/>
        </w:rPr>
        <w:t xml:space="preserve">, </w:t>
      </w:r>
      <w:r w:rsidRPr="006466F2">
        <w:rPr>
          <w:rFonts w:ascii="Arial" w:eastAsia="Calibri" w:hAnsi="Arial" w:cs="Arial"/>
          <w:sz w:val="20"/>
          <w:szCs w:val="20"/>
        </w:rPr>
        <w:t xml:space="preserve">and </w:t>
      </w:r>
      <w:r>
        <w:rPr>
          <w:rFonts w:ascii="Arial" w:eastAsia="Calibri" w:hAnsi="Arial" w:cs="Arial"/>
          <w:sz w:val="20"/>
          <w:szCs w:val="20"/>
        </w:rPr>
        <w:t xml:space="preserve">its </w:t>
      </w:r>
      <w:r w:rsidRPr="006466F2">
        <w:rPr>
          <w:rFonts w:ascii="Arial" w:eastAsia="Calibri" w:hAnsi="Arial" w:cs="Arial"/>
          <w:sz w:val="20"/>
          <w:szCs w:val="20"/>
        </w:rPr>
        <w:t>shareholders remain unchanged.</w:t>
      </w:r>
    </w:p>
    <w:p w14:paraId="21DD036C" w14:textId="77777777" w:rsidR="00027452" w:rsidRPr="00CA56F1" w:rsidRDefault="00027452" w:rsidP="00027452">
      <w:pPr>
        <w:autoSpaceDE w:val="0"/>
        <w:autoSpaceDN w:val="0"/>
        <w:adjustRightInd w:val="0"/>
        <w:spacing w:after="0" w:line="240" w:lineRule="auto"/>
        <w:rPr>
          <w:rFonts w:ascii="Arial" w:hAnsi="Arial" w:cs="Arial"/>
          <w:sz w:val="20"/>
          <w:szCs w:val="20"/>
        </w:rPr>
      </w:pPr>
    </w:p>
    <w:p w14:paraId="36D915BC" w14:textId="77777777" w:rsidR="00027452" w:rsidRPr="00CA56F1" w:rsidRDefault="00027452" w:rsidP="00027452">
      <w:pPr>
        <w:pStyle w:val="ListParagraph"/>
        <w:numPr>
          <w:ilvl w:val="0"/>
          <w:numId w:val="1"/>
        </w:numPr>
        <w:autoSpaceDE w:val="0"/>
        <w:autoSpaceDN w:val="0"/>
        <w:adjustRightInd w:val="0"/>
        <w:spacing w:after="0" w:line="240" w:lineRule="auto"/>
        <w:rPr>
          <w:rFonts w:ascii="Arial" w:hAnsi="Arial" w:cs="Arial"/>
          <w:sz w:val="20"/>
          <w:szCs w:val="20"/>
        </w:rPr>
      </w:pPr>
      <w:r w:rsidRPr="00CA56F1">
        <w:rPr>
          <w:rFonts w:ascii="Arial" w:hAnsi="Arial" w:cs="Arial"/>
          <w:b/>
          <w:sz w:val="20"/>
          <w:szCs w:val="20"/>
        </w:rPr>
        <w:t>Securities registrar, custodian, auditor</w:t>
      </w:r>
      <w:r w:rsidRPr="00CA56F1">
        <w:rPr>
          <w:rFonts w:ascii="Arial" w:hAnsi="Arial" w:cs="Arial"/>
          <w:sz w:val="20"/>
          <w:szCs w:val="20"/>
        </w:rPr>
        <w:t xml:space="preserve">:  The General Partner maintains the unit register of LP Units in the Limited Partnership.  </w:t>
      </w:r>
    </w:p>
    <w:p w14:paraId="41239C6C" w14:textId="77777777" w:rsidR="00027452" w:rsidRPr="00CA56F1" w:rsidRDefault="00027452" w:rsidP="00027452">
      <w:pPr>
        <w:autoSpaceDE w:val="0"/>
        <w:autoSpaceDN w:val="0"/>
        <w:adjustRightInd w:val="0"/>
        <w:spacing w:after="0" w:line="240" w:lineRule="auto"/>
        <w:rPr>
          <w:rFonts w:ascii="Arial" w:eastAsia="Calibri" w:hAnsi="Arial" w:cs="Arial"/>
          <w:sz w:val="20"/>
          <w:szCs w:val="20"/>
        </w:rPr>
      </w:pPr>
    </w:p>
    <w:p w14:paraId="0E34ADE2" w14:textId="77777777" w:rsidR="00027452" w:rsidRPr="00CA56F1" w:rsidRDefault="00027452" w:rsidP="00027452">
      <w:pPr>
        <w:autoSpaceDE w:val="0"/>
        <w:autoSpaceDN w:val="0"/>
        <w:adjustRightInd w:val="0"/>
        <w:spacing w:after="0" w:line="240" w:lineRule="auto"/>
        <w:ind w:left="360"/>
        <w:rPr>
          <w:rFonts w:ascii="Arial" w:hAnsi="Arial" w:cs="Arial"/>
          <w:sz w:val="20"/>
          <w:szCs w:val="20"/>
        </w:rPr>
      </w:pPr>
      <w:r w:rsidRPr="00CA56F1">
        <w:rPr>
          <w:rFonts w:ascii="Arial" w:eastAsia="Calibri" w:hAnsi="Arial" w:cs="Arial"/>
          <w:sz w:val="20"/>
          <w:szCs w:val="20"/>
        </w:rPr>
        <w:t xml:space="preserve">As a result of the Limited Partnership being able to rely on the exemptions provided by the </w:t>
      </w:r>
      <w:r w:rsidRPr="00CA56F1">
        <w:rPr>
          <w:rFonts w:ascii="Arial" w:hAnsi="Arial" w:cs="Arial"/>
          <w:sz w:val="20"/>
          <w:szCs w:val="20"/>
        </w:rPr>
        <w:t xml:space="preserve">Financial Markets Conduct (Silverwood Land 2015 Limited Partnership) Exemption </w:t>
      </w:r>
      <w:r w:rsidRPr="007406B6">
        <w:rPr>
          <w:rFonts w:ascii="Arial" w:hAnsi="Arial" w:cs="Arial"/>
          <w:sz w:val="20"/>
          <w:szCs w:val="20"/>
        </w:rPr>
        <w:t>Notice 2016 there is no separate custodian of the assets of the Limited Partnership.</w:t>
      </w:r>
      <w:r w:rsidRPr="00CA56F1">
        <w:rPr>
          <w:rFonts w:ascii="Arial" w:hAnsi="Arial" w:cs="Arial"/>
          <w:sz w:val="20"/>
          <w:szCs w:val="20"/>
        </w:rPr>
        <w:t xml:space="preserve">  </w:t>
      </w:r>
    </w:p>
    <w:p w14:paraId="15FF77FE" w14:textId="77777777" w:rsidR="00027452" w:rsidRPr="00CA56F1" w:rsidRDefault="00027452" w:rsidP="00027452">
      <w:pPr>
        <w:autoSpaceDE w:val="0"/>
        <w:autoSpaceDN w:val="0"/>
        <w:adjustRightInd w:val="0"/>
        <w:spacing w:after="0" w:line="240" w:lineRule="auto"/>
        <w:rPr>
          <w:rFonts w:ascii="Arial" w:hAnsi="Arial" w:cs="Arial"/>
          <w:sz w:val="20"/>
          <w:szCs w:val="20"/>
        </w:rPr>
      </w:pPr>
    </w:p>
    <w:p w14:paraId="04AB0A4B" w14:textId="77777777" w:rsidR="00027452" w:rsidRPr="00CA56F1" w:rsidRDefault="00027452" w:rsidP="00027452">
      <w:pPr>
        <w:autoSpaceDE w:val="0"/>
        <w:autoSpaceDN w:val="0"/>
        <w:adjustRightInd w:val="0"/>
        <w:spacing w:after="0" w:line="240" w:lineRule="auto"/>
        <w:ind w:left="360"/>
        <w:rPr>
          <w:rFonts w:ascii="Arial" w:hAnsi="Arial" w:cs="Arial"/>
          <w:sz w:val="20"/>
          <w:szCs w:val="20"/>
        </w:rPr>
      </w:pPr>
      <w:r w:rsidRPr="00CA56F1">
        <w:rPr>
          <w:rFonts w:ascii="Arial" w:hAnsi="Arial" w:cs="Arial"/>
          <w:sz w:val="20"/>
          <w:szCs w:val="20"/>
        </w:rPr>
        <w:t>There have been no changes to the auditor of the Limited Partnership during the 202</w:t>
      </w:r>
      <w:r>
        <w:rPr>
          <w:rFonts w:ascii="Arial" w:hAnsi="Arial" w:cs="Arial"/>
          <w:sz w:val="20"/>
          <w:szCs w:val="20"/>
        </w:rPr>
        <w:t>1</w:t>
      </w:r>
      <w:r w:rsidRPr="00CA56F1">
        <w:rPr>
          <w:rFonts w:ascii="Arial" w:hAnsi="Arial" w:cs="Arial"/>
          <w:sz w:val="20"/>
          <w:szCs w:val="20"/>
        </w:rPr>
        <w:t xml:space="preserve"> accounting period.</w:t>
      </w:r>
    </w:p>
    <w:p w14:paraId="30B68982" w14:textId="77777777" w:rsidR="00027452" w:rsidRDefault="00027452" w:rsidP="00027452">
      <w:pPr>
        <w:autoSpaceDE w:val="0"/>
        <w:autoSpaceDN w:val="0"/>
        <w:adjustRightInd w:val="0"/>
        <w:spacing w:after="0" w:line="240" w:lineRule="auto"/>
        <w:rPr>
          <w:rFonts w:ascii="Arial" w:eastAsia="Calibri" w:hAnsi="Arial" w:cs="Arial"/>
          <w:b/>
          <w:sz w:val="20"/>
          <w:szCs w:val="20"/>
        </w:rPr>
      </w:pPr>
    </w:p>
    <w:p w14:paraId="65C604C9" w14:textId="77777777" w:rsidR="00027452" w:rsidRDefault="00027452" w:rsidP="00027452">
      <w:pPr>
        <w:autoSpaceDE w:val="0"/>
        <w:autoSpaceDN w:val="0"/>
        <w:adjustRightInd w:val="0"/>
        <w:spacing w:after="0" w:line="240" w:lineRule="auto"/>
        <w:rPr>
          <w:rFonts w:ascii="Arial" w:eastAsia="Calibri" w:hAnsi="Arial" w:cs="Arial"/>
          <w:b/>
          <w:sz w:val="20"/>
          <w:szCs w:val="20"/>
        </w:rPr>
      </w:pPr>
    </w:p>
    <w:p w14:paraId="78B27493" w14:textId="77777777" w:rsidR="00027452" w:rsidRPr="00CA56F1" w:rsidRDefault="00027452" w:rsidP="00027452">
      <w:pPr>
        <w:autoSpaceDE w:val="0"/>
        <w:autoSpaceDN w:val="0"/>
        <w:adjustRightInd w:val="0"/>
        <w:spacing w:after="0" w:line="240" w:lineRule="auto"/>
        <w:rPr>
          <w:rFonts w:ascii="Arial" w:eastAsia="Calibri" w:hAnsi="Arial" w:cs="Arial"/>
          <w:b/>
          <w:sz w:val="20"/>
          <w:szCs w:val="20"/>
        </w:rPr>
      </w:pPr>
      <w:r w:rsidRPr="00CA56F1">
        <w:rPr>
          <w:rFonts w:ascii="Arial" w:eastAsia="Calibri" w:hAnsi="Arial" w:cs="Arial"/>
          <w:b/>
          <w:sz w:val="20"/>
          <w:szCs w:val="20"/>
        </w:rPr>
        <w:t>How to find further information</w:t>
      </w:r>
    </w:p>
    <w:p w14:paraId="712F1845" w14:textId="77777777" w:rsidR="00027452" w:rsidRPr="00CA56F1" w:rsidRDefault="00027452" w:rsidP="00027452">
      <w:pPr>
        <w:autoSpaceDE w:val="0"/>
        <w:autoSpaceDN w:val="0"/>
        <w:adjustRightInd w:val="0"/>
        <w:spacing w:after="0" w:line="240" w:lineRule="auto"/>
        <w:rPr>
          <w:rFonts w:ascii="Arial" w:eastAsia="Calibri" w:hAnsi="Arial" w:cs="Arial"/>
          <w:sz w:val="20"/>
          <w:szCs w:val="20"/>
        </w:rPr>
      </w:pPr>
    </w:p>
    <w:p w14:paraId="36C30C6C" w14:textId="77777777" w:rsidR="00027452" w:rsidRPr="00CA56F1" w:rsidRDefault="00027452" w:rsidP="00027452">
      <w:pPr>
        <w:autoSpaceDE w:val="0"/>
        <w:autoSpaceDN w:val="0"/>
        <w:adjustRightInd w:val="0"/>
        <w:spacing w:after="0" w:line="240" w:lineRule="auto"/>
        <w:rPr>
          <w:rFonts w:ascii="Arial" w:eastAsia="Calibri" w:hAnsi="Arial" w:cs="Arial"/>
          <w:sz w:val="20"/>
          <w:szCs w:val="20"/>
        </w:rPr>
      </w:pPr>
      <w:r w:rsidRPr="00CA56F1">
        <w:rPr>
          <w:rFonts w:ascii="Arial" w:eastAsia="Calibri" w:hAnsi="Arial" w:cs="Arial"/>
          <w:sz w:val="20"/>
          <w:szCs w:val="20"/>
        </w:rPr>
        <w:t xml:space="preserve">Copies of documents relating to the Scheme, such as the Governing Documents (being the Limited Partnership Agreement and Deed of Participation), SIPO, and annual financial statements are available on the Disclose Register at </w:t>
      </w:r>
      <w:hyperlink r:id="rId9" w:history="1">
        <w:r w:rsidRPr="00CA56F1">
          <w:rPr>
            <w:rStyle w:val="Hyperlink"/>
            <w:rFonts w:ascii="Arial" w:eastAsia="Calibri" w:hAnsi="Arial" w:cs="Arial"/>
            <w:color w:val="auto"/>
            <w:sz w:val="20"/>
            <w:szCs w:val="20"/>
          </w:rPr>
          <w:t>www.business.govt.nz/companies/disclose</w:t>
        </w:r>
      </w:hyperlink>
      <w:r w:rsidRPr="00CA56F1">
        <w:rPr>
          <w:rFonts w:ascii="Arial" w:eastAsia="Calibri" w:hAnsi="Arial" w:cs="Arial"/>
          <w:sz w:val="20"/>
          <w:szCs w:val="20"/>
        </w:rPr>
        <w:t xml:space="preserve">  scheme number SCH11747.</w:t>
      </w:r>
    </w:p>
    <w:p w14:paraId="73C060BA" w14:textId="77777777" w:rsidR="00027452" w:rsidRPr="00CA56F1" w:rsidRDefault="00027452" w:rsidP="00027452">
      <w:pPr>
        <w:autoSpaceDE w:val="0"/>
        <w:autoSpaceDN w:val="0"/>
        <w:adjustRightInd w:val="0"/>
        <w:spacing w:after="0" w:line="240" w:lineRule="auto"/>
        <w:rPr>
          <w:rFonts w:ascii="Arial" w:eastAsia="Calibri" w:hAnsi="Arial" w:cs="Arial"/>
          <w:sz w:val="20"/>
          <w:szCs w:val="20"/>
        </w:rPr>
      </w:pPr>
    </w:p>
    <w:p w14:paraId="364BA313" w14:textId="77777777" w:rsidR="00027452" w:rsidRPr="00CA56F1" w:rsidRDefault="00027452" w:rsidP="00027452">
      <w:pPr>
        <w:autoSpaceDE w:val="0"/>
        <w:autoSpaceDN w:val="0"/>
        <w:adjustRightInd w:val="0"/>
        <w:spacing w:after="0" w:line="240" w:lineRule="auto"/>
        <w:rPr>
          <w:rFonts w:ascii="Arial" w:eastAsia="Calibri" w:hAnsi="Arial" w:cs="Arial"/>
          <w:sz w:val="20"/>
          <w:szCs w:val="20"/>
        </w:rPr>
      </w:pPr>
      <w:r w:rsidRPr="00CA56F1">
        <w:rPr>
          <w:rFonts w:ascii="Arial" w:eastAsia="Calibri" w:hAnsi="Arial" w:cs="Arial"/>
          <w:sz w:val="20"/>
          <w:szCs w:val="20"/>
        </w:rPr>
        <w:t xml:space="preserve">Investors (Limited Partners) may, at any time, view and/or copy the Governing Documents (being the Limited Partnership Agreement and Deed of Participation), SIPO, most recent financial statements and most recent annual report for the Limited Partnership by viewing </w:t>
      </w:r>
      <w:hyperlink r:id="rId10" w:history="1">
        <w:r w:rsidRPr="00CA56F1">
          <w:rPr>
            <w:rStyle w:val="Hyperlink"/>
            <w:rFonts w:ascii="Arial" w:eastAsia="Calibri" w:hAnsi="Arial" w:cs="Arial"/>
            <w:color w:val="auto"/>
            <w:sz w:val="20"/>
            <w:szCs w:val="20"/>
          </w:rPr>
          <w:t>www.silverwood.co.nz</w:t>
        </w:r>
      </w:hyperlink>
      <w:r w:rsidRPr="00CA56F1">
        <w:rPr>
          <w:rFonts w:ascii="Arial" w:eastAsia="Calibri" w:hAnsi="Arial" w:cs="Arial"/>
          <w:sz w:val="20"/>
          <w:szCs w:val="20"/>
        </w:rPr>
        <w:t xml:space="preserve"> or contacting the General Partner at:</w:t>
      </w:r>
    </w:p>
    <w:p w14:paraId="0EBBF223" w14:textId="77777777" w:rsidR="00027452" w:rsidRPr="00CA56F1" w:rsidRDefault="00027452" w:rsidP="00027452">
      <w:pPr>
        <w:autoSpaceDE w:val="0"/>
        <w:autoSpaceDN w:val="0"/>
        <w:adjustRightInd w:val="0"/>
        <w:spacing w:after="0" w:line="240" w:lineRule="auto"/>
        <w:rPr>
          <w:rFonts w:ascii="Arial" w:eastAsia="Calibri" w:hAnsi="Arial" w:cs="Arial"/>
          <w:sz w:val="20"/>
          <w:szCs w:val="20"/>
        </w:rPr>
      </w:pPr>
    </w:p>
    <w:p w14:paraId="5B44E136" w14:textId="77777777" w:rsidR="00027452" w:rsidRPr="00CA56F1" w:rsidRDefault="00027452" w:rsidP="00027452">
      <w:pPr>
        <w:autoSpaceDE w:val="0"/>
        <w:autoSpaceDN w:val="0"/>
        <w:adjustRightInd w:val="0"/>
        <w:spacing w:after="0" w:line="240" w:lineRule="auto"/>
        <w:rPr>
          <w:rFonts w:ascii="Arial" w:hAnsi="Arial" w:cs="Arial"/>
          <w:sz w:val="20"/>
          <w:szCs w:val="20"/>
        </w:rPr>
      </w:pPr>
      <w:r w:rsidRPr="00CA56F1">
        <w:rPr>
          <w:rFonts w:ascii="Arial" w:eastAsia="Calibri" w:hAnsi="Arial" w:cs="Arial"/>
          <w:sz w:val="20"/>
          <w:szCs w:val="20"/>
        </w:rPr>
        <w:t>Silverwood Corporation Limited</w:t>
      </w:r>
      <w:r w:rsidRPr="00CA56F1">
        <w:rPr>
          <w:rFonts w:ascii="Arial" w:eastAsia="Calibri" w:hAnsi="Arial" w:cs="Arial"/>
          <w:sz w:val="20"/>
          <w:szCs w:val="20"/>
        </w:rPr>
        <w:br/>
        <w:t>PO Box 84-101, Westgate</w:t>
      </w:r>
      <w:r w:rsidRPr="00CA56F1">
        <w:rPr>
          <w:rFonts w:ascii="Arial" w:eastAsia="Calibri" w:hAnsi="Arial" w:cs="Arial"/>
          <w:sz w:val="20"/>
          <w:szCs w:val="20"/>
        </w:rPr>
        <w:br/>
        <w:t>Auckland 0657</w:t>
      </w:r>
      <w:r w:rsidRPr="00CA56F1">
        <w:rPr>
          <w:rFonts w:ascii="Arial" w:eastAsia="Calibri" w:hAnsi="Arial" w:cs="Arial"/>
          <w:sz w:val="20"/>
          <w:szCs w:val="20"/>
        </w:rPr>
        <w:br/>
        <w:t>Attention:  Peter Tiedemann</w:t>
      </w:r>
      <w:r w:rsidRPr="00CA56F1">
        <w:rPr>
          <w:rFonts w:ascii="Arial" w:eastAsia="Calibri" w:hAnsi="Arial" w:cs="Arial"/>
          <w:sz w:val="20"/>
          <w:szCs w:val="20"/>
        </w:rPr>
        <w:br/>
        <w:t>Telephone:  +64 21 764 664</w:t>
      </w:r>
      <w:r w:rsidRPr="00CA56F1">
        <w:rPr>
          <w:rFonts w:ascii="Arial" w:eastAsia="Calibri" w:hAnsi="Arial" w:cs="Arial"/>
          <w:sz w:val="20"/>
          <w:szCs w:val="20"/>
        </w:rPr>
        <w:br/>
        <w:t>Email:  pect@xtra.co.nz</w:t>
      </w:r>
    </w:p>
    <w:p w14:paraId="7C80ACCE" w14:textId="77777777" w:rsidR="00027452" w:rsidRPr="00CA56F1" w:rsidRDefault="00027452" w:rsidP="00027452">
      <w:pPr>
        <w:autoSpaceDE w:val="0"/>
        <w:autoSpaceDN w:val="0"/>
        <w:adjustRightInd w:val="0"/>
        <w:spacing w:after="0" w:line="240" w:lineRule="auto"/>
        <w:rPr>
          <w:rFonts w:ascii="Arial" w:hAnsi="Arial" w:cs="Arial"/>
          <w:sz w:val="20"/>
          <w:szCs w:val="20"/>
        </w:rPr>
      </w:pPr>
    </w:p>
    <w:p w14:paraId="6F725305" w14:textId="77777777" w:rsidR="00027452" w:rsidRPr="00CA56F1" w:rsidRDefault="00027452" w:rsidP="00027452">
      <w:pPr>
        <w:autoSpaceDE w:val="0"/>
        <w:autoSpaceDN w:val="0"/>
        <w:adjustRightInd w:val="0"/>
        <w:spacing w:after="0" w:line="240" w:lineRule="auto"/>
        <w:rPr>
          <w:rFonts w:ascii="Arial" w:eastAsia="Calibri" w:hAnsi="Arial" w:cs="Arial"/>
          <w:sz w:val="20"/>
          <w:szCs w:val="20"/>
        </w:rPr>
      </w:pPr>
      <w:r w:rsidRPr="00CA56F1">
        <w:rPr>
          <w:rFonts w:ascii="Arial" w:eastAsia="Calibri" w:hAnsi="Arial" w:cs="Arial"/>
          <w:sz w:val="20"/>
          <w:szCs w:val="20"/>
        </w:rPr>
        <w:t xml:space="preserve">Copies of the above documents are available on Silverwood’s website  </w:t>
      </w:r>
      <w:hyperlink r:id="rId11" w:history="1">
        <w:r w:rsidRPr="00CA56F1">
          <w:rPr>
            <w:rStyle w:val="Hyperlink"/>
            <w:rFonts w:ascii="Arial" w:eastAsia="Calibri" w:hAnsi="Arial" w:cs="Arial"/>
            <w:color w:val="auto"/>
            <w:sz w:val="20"/>
            <w:szCs w:val="20"/>
          </w:rPr>
          <w:t>www.silverwood.co.nz</w:t>
        </w:r>
      </w:hyperlink>
      <w:r w:rsidRPr="00CA56F1">
        <w:rPr>
          <w:rFonts w:ascii="Arial" w:eastAsia="Calibri" w:hAnsi="Arial" w:cs="Arial"/>
          <w:sz w:val="20"/>
          <w:szCs w:val="20"/>
        </w:rPr>
        <w:t xml:space="preserve"> and may be copied and/or provided free of charge (except for the Governing Documents (being the Limited Partnership Agreement and Deed of Participation) for which a reasonable fee may apply) on request to the General Partner.  These documents are also available for public inspection at the registered office of the General Partner (</w:t>
      </w:r>
      <w:r w:rsidRPr="00CA56F1">
        <w:rPr>
          <w:rFonts w:ascii="Arial" w:hAnsi="Arial" w:cs="Arial"/>
          <w:sz w:val="20"/>
          <w:szCs w:val="20"/>
        </w:rPr>
        <w:t>Geoff Bowker CA, Level 3, 142 Broadway, Newmarket, Auckland, 1023)</w:t>
      </w:r>
      <w:r w:rsidRPr="00CA56F1">
        <w:rPr>
          <w:rFonts w:ascii="Arial" w:eastAsia="Calibri" w:hAnsi="Arial" w:cs="Arial"/>
          <w:sz w:val="20"/>
          <w:szCs w:val="20"/>
        </w:rPr>
        <w:t xml:space="preserve"> and on the Disclose Register.</w:t>
      </w:r>
    </w:p>
    <w:p w14:paraId="0FE7CE25" w14:textId="77777777" w:rsidR="00027452" w:rsidRPr="00CA56F1" w:rsidRDefault="00027452" w:rsidP="00027452">
      <w:pPr>
        <w:autoSpaceDE w:val="0"/>
        <w:autoSpaceDN w:val="0"/>
        <w:adjustRightInd w:val="0"/>
        <w:spacing w:after="0" w:line="240" w:lineRule="auto"/>
        <w:rPr>
          <w:rFonts w:ascii="Arial" w:eastAsia="Calibri" w:hAnsi="Arial" w:cs="Arial"/>
          <w:sz w:val="20"/>
          <w:szCs w:val="20"/>
        </w:rPr>
      </w:pPr>
    </w:p>
    <w:p w14:paraId="4ADC2780" w14:textId="77777777" w:rsidR="00027452" w:rsidRPr="00CA56F1" w:rsidRDefault="00027452" w:rsidP="00027452">
      <w:pPr>
        <w:autoSpaceDE w:val="0"/>
        <w:autoSpaceDN w:val="0"/>
        <w:adjustRightInd w:val="0"/>
        <w:spacing w:after="0" w:line="240" w:lineRule="auto"/>
        <w:rPr>
          <w:rFonts w:ascii="Arial" w:eastAsia="Calibri" w:hAnsi="Arial" w:cs="Arial"/>
          <w:b/>
          <w:sz w:val="20"/>
          <w:szCs w:val="20"/>
        </w:rPr>
      </w:pPr>
      <w:r w:rsidRPr="00CA56F1">
        <w:rPr>
          <w:rFonts w:ascii="Arial" w:eastAsia="Calibri" w:hAnsi="Arial" w:cs="Arial"/>
          <w:b/>
          <w:sz w:val="20"/>
          <w:szCs w:val="20"/>
        </w:rPr>
        <w:t>Contact details and complaints</w:t>
      </w:r>
    </w:p>
    <w:p w14:paraId="7AE42CF8" w14:textId="77777777" w:rsidR="00027452" w:rsidRPr="00CA56F1" w:rsidRDefault="00027452" w:rsidP="00027452">
      <w:pPr>
        <w:autoSpaceDE w:val="0"/>
        <w:autoSpaceDN w:val="0"/>
        <w:adjustRightInd w:val="0"/>
        <w:spacing w:after="0" w:line="240" w:lineRule="auto"/>
        <w:rPr>
          <w:rFonts w:ascii="Arial" w:eastAsia="Calibri" w:hAnsi="Arial" w:cs="Arial"/>
          <w:sz w:val="20"/>
          <w:szCs w:val="20"/>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2"/>
        <w:gridCol w:w="4524"/>
      </w:tblGrid>
      <w:tr w:rsidR="00027452" w:rsidRPr="00CA56F1" w14:paraId="511F72EF" w14:textId="77777777" w:rsidTr="007F6B1F">
        <w:tc>
          <w:tcPr>
            <w:tcW w:w="4621" w:type="dxa"/>
            <w:hideMark/>
          </w:tcPr>
          <w:p w14:paraId="1E9E0D46" w14:textId="77777777" w:rsidR="00027452" w:rsidRPr="00CA56F1" w:rsidRDefault="00027452" w:rsidP="007F6B1F">
            <w:pPr>
              <w:autoSpaceDE w:val="0"/>
              <w:autoSpaceDN w:val="0"/>
              <w:adjustRightInd w:val="0"/>
              <w:rPr>
                <w:rFonts w:ascii="Arial" w:eastAsia="Calibri" w:hAnsi="Arial" w:cs="Arial"/>
                <w:sz w:val="20"/>
                <w:szCs w:val="20"/>
              </w:rPr>
            </w:pPr>
            <w:r w:rsidRPr="00CA56F1">
              <w:rPr>
                <w:rFonts w:ascii="Arial" w:hAnsi="Arial" w:cs="Arial"/>
                <w:sz w:val="20"/>
                <w:szCs w:val="20"/>
              </w:rPr>
              <w:t>Manager:  Silverwood Corporation Limited</w:t>
            </w:r>
            <w:r w:rsidRPr="00CA56F1">
              <w:rPr>
                <w:rFonts w:ascii="Arial" w:hAnsi="Arial" w:cs="Arial"/>
                <w:sz w:val="20"/>
                <w:szCs w:val="20"/>
              </w:rPr>
              <w:br/>
            </w:r>
            <w:r w:rsidRPr="00CA56F1">
              <w:rPr>
                <w:rFonts w:ascii="Arial" w:eastAsia="Calibri" w:hAnsi="Arial" w:cs="Arial"/>
                <w:sz w:val="20"/>
                <w:szCs w:val="20"/>
              </w:rPr>
              <w:t>PO Box 84-101,Westgate</w:t>
            </w:r>
            <w:r w:rsidRPr="00CA56F1">
              <w:rPr>
                <w:rFonts w:ascii="Arial" w:eastAsia="Calibri" w:hAnsi="Arial" w:cs="Arial"/>
                <w:sz w:val="20"/>
                <w:szCs w:val="20"/>
              </w:rPr>
              <w:br/>
              <w:t>Auckland 0657</w:t>
            </w:r>
            <w:r w:rsidRPr="00CA56F1">
              <w:rPr>
                <w:rFonts w:ascii="Arial" w:eastAsia="Calibri" w:hAnsi="Arial" w:cs="Arial"/>
                <w:sz w:val="20"/>
                <w:szCs w:val="20"/>
              </w:rPr>
              <w:br/>
              <w:t>Attention:  Peter Tiedemann</w:t>
            </w:r>
            <w:r w:rsidRPr="00CA56F1">
              <w:rPr>
                <w:rFonts w:ascii="Arial" w:eastAsia="Calibri" w:hAnsi="Arial" w:cs="Arial"/>
                <w:sz w:val="20"/>
                <w:szCs w:val="20"/>
              </w:rPr>
              <w:br/>
              <w:t>Telephone:  (021) 764 664</w:t>
            </w:r>
            <w:r w:rsidRPr="00CA56F1">
              <w:rPr>
                <w:rFonts w:ascii="Arial" w:eastAsia="Calibri" w:hAnsi="Arial" w:cs="Arial"/>
                <w:sz w:val="20"/>
                <w:szCs w:val="20"/>
              </w:rPr>
              <w:br/>
              <w:t>Email:  pect@xtra.co.nz</w:t>
            </w:r>
          </w:p>
        </w:tc>
        <w:tc>
          <w:tcPr>
            <w:tcW w:w="4621" w:type="dxa"/>
            <w:hideMark/>
          </w:tcPr>
          <w:p w14:paraId="306FEE8D" w14:textId="77777777" w:rsidR="00027452" w:rsidRPr="00CA56F1" w:rsidRDefault="00027452" w:rsidP="007F6B1F">
            <w:pPr>
              <w:pStyle w:val="NormalWeb"/>
              <w:rPr>
                <w:rFonts w:ascii="Arial" w:eastAsia="Calibri" w:hAnsi="Arial" w:cs="Arial"/>
                <w:sz w:val="20"/>
                <w:szCs w:val="20"/>
                <w:lang w:eastAsia="en-US"/>
              </w:rPr>
            </w:pPr>
            <w:r w:rsidRPr="00CA56F1">
              <w:rPr>
                <w:rFonts w:ascii="Arial" w:hAnsi="Arial" w:cs="Arial"/>
                <w:sz w:val="20"/>
                <w:szCs w:val="20"/>
                <w:lang w:eastAsia="en-US"/>
              </w:rPr>
              <w:t>Statutory Supervisor:  Covenant Trustee Services Limited</w:t>
            </w:r>
            <w:r w:rsidRPr="00CA56F1">
              <w:rPr>
                <w:rFonts w:ascii="Arial" w:hAnsi="Arial" w:cs="Arial"/>
                <w:sz w:val="20"/>
                <w:szCs w:val="20"/>
                <w:lang w:eastAsia="en-US"/>
              </w:rPr>
              <w:br/>
              <w:t>Level 14, 191 Queen Street, Auckland, 1010</w:t>
            </w:r>
            <w:r w:rsidRPr="00CA56F1">
              <w:rPr>
                <w:rFonts w:ascii="Arial" w:hAnsi="Arial" w:cs="Arial"/>
                <w:sz w:val="20"/>
                <w:szCs w:val="20"/>
                <w:lang w:eastAsia="en-US"/>
              </w:rPr>
              <w:br/>
              <w:t>Attention:  General Manager</w:t>
            </w:r>
            <w:r w:rsidRPr="00CA56F1">
              <w:rPr>
                <w:rFonts w:ascii="Arial" w:hAnsi="Arial" w:cs="Arial"/>
                <w:sz w:val="20"/>
                <w:szCs w:val="20"/>
                <w:lang w:eastAsia="en-US"/>
              </w:rPr>
              <w:br/>
              <w:t xml:space="preserve">Freephone:  </w:t>
            </w:r>
            <w:hyperlink r:id="rId12" w:history="1">
              <w:r w:rsidRPr="00CA56F1">
                <w:rPr>
                  <w:rStyle w:val="Hyperlink"/>
                  <w:rFonts w:ascii="Arial" w:hAnsi="Arial" w:cs="Arial"/>
                  <w:color w:val="auto"/>
                  <w:sz w:val="20"/>
                  <w:szCs w:val="20"/>
                  <w:lang w:eastAsia="en-US"/>
                </w:rPr>
                <w:t>0800 268 362</w:t>
              </w:r>
            </w:hyperlink>
            <w:r w:rsidRPr="00CA56F1">
              <w:rPr>
                <w:rFonts w:ascii="Arial" w:hAnsi="Arial" w:cs="Arial"/>
                <w:sz w:val="20"/>
                <w:szCs w:val="20"/>
                <w:lang w:eastAsia="en-US"/>
              </w:rPr>
              <w:br/>
              <w:t xml:space="preserve">Email: </w:t>
            </w:r>
            <w:hyperlink r:id="rId13" w:tooltip="Covenant trust email" w:history="1">
              <w:r w:rsidRPr="00CA56F1">
                <w:rPr>
                  <w:rStyle w:val="Hyperlink"/>
                  <w:rFonts w:ascii="Arial" w:hAnsi="Arial" w:cs="Arial"/>
                  <w:color w:val="auto"/>
                  <w:sz w:val="20"/>
                  <w:szCs w:val="20"/>
                  <w:lang w:eastAsia="en-US"/>
                </w:rPr>
                <w:t>team@covenant.co.nz</w:t>
              </w:r>
            </w:hyperlink>
          </w:p>
        </w:tc>
      </w:tr>
    </w:tbl>
    <w:p w14:paraId="3E892140" w14:textId="77777777" w:rsidR="00027452" w:rsidRPr="00CA56F1" w:rsidRDefault="00027452" w:rsidP="00027452">
      <w:pPr>
        <w:autoSpaceDE w:val="0"/>
        <w:autoSpaceDN w:val="0"/>
        <w:adjustRightInd w:val="0"/>
        <w:spacing w:after="0" w:line="240" w:lineRule="auto"/>
        <w:rPr>
          <w:rFonts w:ascii="Arial" w:eastAsia="Calibri" w:hAnsi="Arial" w:cs="Arial"/>
          <w:sz w:val="20"/>
          <w:szCs w:val="20"/>
        </w:rPr>
      </w:pPr>
    </w:p>
    <w:p w14:paraId="2DCD79B4" w14:textId="77777777" w:rsidR="00027452" w:rsidRPr="00CA56F1" w:rsidRDefault="00027452" w:rsidP="00027452">
      <w:pPr>
        <w:autoSpaceDE w:val="0"/>
        <w:autoSpaceDN w:val="0"/>
        <w:adjustRightInd w:val="0"/>
        <w:spacing w:after="0" w:line="240" w:lineRule="auto"/>
        <w:rPr>
          <w:rFonts w:ascii="Arial" w:eastAsia="Calibri" w:hAnsi="Arial" w:cs="Arial"/>
          <w:sz w:val="20"/>
          <w:szCs w:val="20"/>
        </w:rPr>
      </w:pPr>
      <w:r w:rsidRPr="00CA56F1">
        <w:rPr>
          <w:rFonts w:ascii="Arial" w:eastAsia="Calibri" w:hAnsi="Arial" w:cs="Arial"/>
          <w:sz w:val="20"/>
          <w:szCs w:val="20"/>
        </w:rPr>
        <w:t xml:space="preserve">The </w:t>
      </w:r>
      <w:r>
        <w:rPr>
          <w:rFonts w:ascii="Arial" w:eastAsia="Calibri" w:hAnsi="Arial" w:cs="Arial"/>
          <w:sz w:val="20"/>
          <w:szCs w:val="20"/>
        </w:rPr>
        <w:t xml:space="preserve">statutory supervisor company and its </w:t>
      </w:r>
      <w:r w:rsidRPr="00CA56F1">
        <w:rPr>
          <w:rFonts w:ascii="Arial" w:eastAsia="Calibri" w:hAnsi="Arial" w:cs="Arial"/>
          <w:sz w:val="20"/>
          <w:szCs w:val="20"/>
        </w:rPr>
        <w:t xml:space="preserve">parent company (Perpetual Guardian) </w:t>
      </w:r>
      <w:r>
        <w:rPr>
          <w:rFonts w:ascii="Arial" w:eastAsia="Calibri" w:hAnsi="Arial" w:cs="Arial"/>
          <w:sz w:val="20"/>
          <w:szCs w:val="20"/>
        </w:rPr>
        <w:t>are</w:t>
      </w:r>
      <w:r w:rsidRPr="00CA56F1">
        <w:rPr>
          <w:rFonts w:ascii="Arial" w:eastAsia="Calibri" w:hAnsi="Arial" w:cs="Arial"/>
          <w:sz w:val="20"/>
          <w:szCs w:val="20"/>
        </w:rPr>
        <w:t xml:space="preserve"> member</w:t>
      </w:r>
      <w:r>
        <w:rPr>
          <w:rFonts w:ascii="Arial" w:eastAsia="Calibri" w:hAnsi="Arial" w:cs="Arial"/>
          <w:sz w:val="20"/>
          <w:szCs w:val="20"/>
        </w:rPr>
        <w:t>s</w:t>
      </w:r>
      <w:r w:rsidRPr="00CA56F1">
        <w:rPr>
          <w:rFonts w:ascii="Arial" w:eastAsia="Calibri" w:hAnsi="Arial" w:cs="Arial"/>
          <w:sz w:val="20"/>
          <w:szCs w:val="20"/>
        </w:rPr>
        <w:t xml:space="preserve"> of Financial Services Complaints Limited ("</w:t>
      </w:r>
      <w:r w:rsidRPr="00CA56F1">
        <w:rPr>
          <w:rFonts w:ascii="Arial" w:eastAsia="Calibri" w:hAnsi="Arial" w:cs="Arial"/>
          <w:b/>
          <w:sz w:val="20"/>
          <w:szCs w:val="20"/>
        </w:rPr>
        <w:t>FSCL</w:t>
      </w:r>
      <w:r w:rsidRPr="00CA56F1">
        <w:rPr>
          <w:rFonts w:ascii="Arial" w:eastAsia="Calibri" w:hAnsi="Arial" w:cs="Arial"/>
          <w:sz w:val="20"/>
          <w:szCs w:val="20"/>
        </w:rPr>
        <w:t>") an approved dispute resolution scheme.  Under the Perpetual Guardian client charter, members of the Perpetual Guardian group aim to resolve disputes quickly and fairly and set out the steps necessary for a resolution and the timeframe in which the dispute will be remedied.  If a client is still dissatisfied with the service provided to them by a member of the Perpetual Guardian group, then the client can refer the matter to FSCL at:</w:t>
      </w:r>
    </w:p>
    <w:p w14:paraId="3EC2C5FB" w14:textId="77777777" w:rsidR="00027452" w:rsidRPr="00CA56F1" w:rsidRDefault="00027452" w:rsidP="00027452">
      <w:pPr>
        <w:autoSpaceDE w:val="0"/>
        <w:autoSpaceDN w:val="0"/>
        <w:adjustRightInd w:val="0"/>
        <w:spacing w:after="0" w:line="240" w:lineRule="auto"/>
        <w:rPr>
          <w:rFonts w:ascii="Arial" w:eastAsia="Calibri" w:hAnsi="Arial" w:cs="Arial"/>
          <w:sz w:val="20"/>
          <w:szCs w:val="20"/>
        </w:rPr>
      </w:pPr>
    </w:p>
    <w:p w14:paraId="513214FC" w14:textId="77777777" w:rsidR="00027452" w:rsidRPr="00CA56F1" w:rsidRDefault="00027452" w:rsidP="00027452">
      <w:pPr>
        <w:autoSpaceDE w:val="0"/>
        <w:autoSpaceDN w:val="0"/>
        <w:adjustRightInd w:val="0"/>
        <w:spacing w:after="0" w:line="240" w:lineRule="auto"/>
        <w:rPr>
          <w:rFonts w:ascii="Arial" w:eastAsia="Calibri" w:hAnsi="Arial" w:cs="Arial"/>
          <w:sz w:val="20"/>
          <w:szCs w:val="20"/>
        </w:rPr>
      </w:pPr>
      <w:r w:rsidRPr="00CA56F1">
        <w:rPr>
          <w:rFonts w:ascii="Arial" w:eastAsia="Calibri" w:hAnsi="Arial" w:cs="Arial"/>
          <w:sz w:val="20"/>
          <w:szCs w:val="20"/>
        </w:rPr>
        <w:t>Financial Services Complaints Limited</w:t>
      </w:r>
      <w:r w:rsidRPr="00CA56F1">
        <w:rPr>
          <w:rFonts w:ascii="Arial" w:eastAsia="Calibri" w:hAnsi="Arial" w:cs="Arial"/>
          <w:sz w:val="20"/>
          <w:szCs w:val="20"/>
        </w:rPr>
        <w:br/>
        <w:t>Level 4, 101 Lambton Quay</w:t>
      </w:r>
      <w:r w:rsidRPr="00CA56F1">
        <w:rPr>
          <w:rFonts w:ascii="Arial" w:eastAsia="Calibri" w:hAnsi="Arial" w:cs="Arial"/>
          <w:sz w:val="20"/>
          <w:szCs w:val="20"/>
        </w:rPr>
        <w:br/>
        <w:t>PO Box 5967</w:t>
      </w:r>
      <w:r w:rsidRPr="00CA56F1">
        <w:rPr>
          <w:rFonts w:ascii="Arial" w:eastAsia="Calibri" w:hAnsi="Arial" w:cs="Arial"/>
          <w:sz w:val="20"/>
          <w:szCs w:val="20"/>
        </w:rPr>
        <w:br/>
        <w:t>Lambton Quay</w:t>
      </w:r>
      <w:r w:rsidRPr="00CA56F1">
        <w:rPr>
          <w:rFonts w:ascii="Arial" w:eastAsia="Calibri" w:hAnsi="Arial" w:cs="Arial"/>
          <w:sz w:val="20"/>
          <w:szCs w:val="20"/>
        </w:rPr>
        <w:br/>
        <w:t>Wellington 6145</w:t>
      </w:r>
      <w:r w:rsidRPr="00CA56F1">
        <w:rPr>
          <w:rFonts w:ascii="Arial" w:eastAsia="Calibri" w:hAnsi="Arial" w:cs="Arial"/>
          <w:sz w:val="20"/>
          <w:szCs w:val="20"/>
        </w:rPr>
        <w:br/>
        <w:t>Telephone:  0800 347 257</w:t>
      </w:r>
    </w:p>
    <w:p w14:paraId="095BE97B" w14:textId="77777777" w:rsidR="00027452" w:rsidRPr="00CA56F1" w:rsidRDefault="00027452" w:rsidP="00027452">
      <w:pPr>
        <w:autoSpaceDE w:val="0"/>
        <w:autoSpaceDN w:val="0"/>
        <w:adjustRightInd w:val="0"/>
        <w:spacing w:after="0" w:line="240" w:lineRule="auto"/>
        <w:rPr>
          <w:rFonts w:ascii="Arial" w:eastAsia="Calibri" w:hAnsi="Arial" w:cs="Arial"/>
          <w:sz w:val="20"/>
          <w:szCs w:val="20"/>
        </w:rPr>
      </w:pPr>
    </w:p>
    <w:p w14:paraId="2618D6AC" w14:textId="77777777" w:rsidR="00027452" w:rsidRPr="00CA56F1" w:rsidRDefault="00027452" w:rsidP="00027452">
      <w:pPr>
        <w:autoSpaceDE w:val="0"/>
        <w:autoSpaceDN w:val="0"/>
        <w:adjustRightInd w:val="0"/>
        <w:spacing w:after="0" w:line="240" w:lineRule="auto"/>
        <w:rPr>
          <w:rFonts w:ascii="Arial" w:eastAsia="Calibri" w:hAnsi="Arial" w:cs="Arial"/>
          <w:sz w:val="20"/>
          <w:szCs w:val="20"/>
        </w:rPr>
      </w:pPr>
      <w:r w:rsidRPr="00CA56F1">
        <w:rPr>
          <w:rFonts w:ascii="Arial" w:eastAsia="Calibri" w:hAnsi="Arial" w:cs="Arial"/>
          <w:sz w:val="20"/>
          <w:szCs w:val="20"/>
        </w:rPr>
        <w:t xml:space="preserve">Full details on how to access the FSCL scheme can be obtained from its website </w:t>
      </w:r>
      <w:hyperlink r:id="rId14" w:history="1">
        <w:r w:rsidRPr="00CA56F1">
          <w:rPr>
            <w:rStyle w:val="Hyperlink"/>
            <w:rFonts w:ascii="Arial" w:eastAsia="Calibri" w:hAnsi="Arial" w:cs="Arial"/>
            <w:color w:val="auto"/>
            <w:sz w:val="20"/>
            <w:szCs w:val="20"/>
            <w:u w:val="none"/>
          </w:rPr>
          <w:t>www.fscl.org.nz</w:t>
        </w:r>
      </w:hyperlink>
      <w:r w:rsidRPr="00CA56F1">
        <w:rPr>
          <w:rFonts w:ascii="Arial" w:eastAsia="Calibri" w:hAnsi="Arial" w:cs="Arial"/>
          <w:sz w:val="20"/>
          <w:szCs w:val="20"/>
        </w:rPr>
        <w:t>.  There is no cost to use the services of FSCL.</w:t>
      </w:r>
    </w:p>
    <w:p w14:paraId="21F046CC" w14:textId="77777777" w:rsidR="00027452" w:rsidRPr="00CA56F1" w:rsidRDefault="00027452" w:rsidP="00027452">
      <w:pPr>
        <w:rPr>
          <w:rFonts w:ascii="Arial" w:hAnsi="Arial" w:cs="Arial"/>
        </w:rPr>
      </w:pPr>
    </w:p>
    <w:p w14:paraId="19D8D06F" w14:textId="77777777" w:rsidR="00027452" w:rsidRPr="00CA56F1" w:rsidRDefault="00027452" w:rsidP="00027452"/>
    <w:p w14:paraId="2DC10160" w14:textId="77777777" w:rsidR="00027452" w:rsidRPr="00CA56F1" w:rsidRDefault="00027452" w:rsidP="00027452"/>
    <w:p w14:paraId="605E8B8D" w14:textId="77777777" w:rsidR="001478F2" w:rsidRDefault="001478F2"/>
    <w:sectPr w:rsidR="001478F2" w:rsidSect="008A5513">
      <w:footerReference w:type="defaul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E1865" w14:textId="77777777" w:rsidR="00D462FF" w:rsidRDefault="00D462FF" w:rsidP="008A5513">
      <w:pPr>
        <w:spacing w:after="0" w:line="240" w:lineRule="auto"/>
      </w:pPr>
      <w:r>
        <w:separator/>
      </w:r>
    </w:p>
  </w:endnote>
  <w:endnote w:type="continuationSeparator" w:id="0">
    <w:p w14:paraId="5A4090D0" w14:textId="77777777" w:rsidR="00D462FF" w:rsidRDefault="00D462FF" w:rsidP="008A5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262653"/>
      <w:docPartObj>
        <w:docPartGallery w:val="Page Numbers (Bottom of Page)"/>
        <w:docPartUnique/>
      </w:docPartObj>
    </w:sdtPr>
    <w:sdtEndPr>
      <w:rPr>
        <w:noProof/>
      </w:rPr>
    </w:sdtEndPr>
    <w:sdtContent>
      <w:p w14:paraId="3ACA4704" w14:textId="77777777" w:rsidR="008A5513" w:rsidRDefault="008A551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133FA3" w14:textId="77777777" w:rsidR="008A5513" w:rsidRDefault="008A55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FD5DA" w14:textId="77777777" w:rsidR="00D462FF" w:rsidRDefault="00D462FF" w:rsidP="008A5513">
      <w:pPr>
        <w:spacing w:after="0" w:line="240" w:lineRule="auto"/>
      </w:pPr>
      <w:r>
        <w:separator/>
      </w:r>
    </w:p>
  </w:footnote>
  <w:footnote w:type="continuationSeparator" w:id="0">
    <w:p w14:paraId="65373D8A" w14:textId="77777777" w:rsidR="00D462FF" w:rsidRDefault="00D462FF" w:rsidP="008A55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6C3B4E"/>
    <w:multiLevelType w:val="hybridMultilevel"/>
    <w:tmpl w:val="C15A225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1" w15:restartNumberingAfterBreak="0">
    <w:nsid w:val="63D24031"/>
    <w:multiLevelType w:val="hybridMultilevel"/>
    <w:tmpl w:val="C91E148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452"/>
    <w:rsid w:val="00027452"/>
    <w:rsid w:val="001478F2"/>
    <w:rsid w:val="00473E81"/>
    <w:rsid w:val="008A5513"/>
    <w:rsid w:val="00B97714"/>
    <w:rsid w:val="00C9205A"/>
    <w:rsid w:val="00D322AC"/>
    <w:rsid w:val="00D462F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97BB8"/>
  <w15:docId w15:val="{FBCA8B57-1F14-4CCF-BD6B-488F166E5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452"/>
  </w:style>
  <w:style w:type="paragraph" w:styleId="Heading1">
    <w:name w:val="heading 1"/>
    <w:basedOn w:val="Normal"/>
    <w:next w:val="Normal"/>
    <w:link w:val="Heading1Char"/>
    <w:uiPriority w:val="9"/>
    <w:qFormat/>
    <w:rsid w:val="00D322A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7452"/>
    <w:rPr>
      <w:color w:val="0000FF" w:themeColor="hyperlink"/>
      <w:u w:val="single"/>
    </w:rPr>
  </w:style>
  <w:style w:type="paragraph" w:styleId="NormalWeb">
    <w:name w:val="Normal (Web)"/>
    <w:basedOn w:val="Normal"/>
    <w:uiPriority w:val="99"/>
    <w:semiHidden/>
    <w:unhideWhenUsed/>
    <w:rsid w:val="00027452"/>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ListParagraph">
    <w:name w:val="List Paragraph"/>
    <w:basedOn w:val="Normal"/>
    <w:uiPriority w:val="34"/>
    <w:qFormat/>
    <w:rsid w:val="00027452"/>
    <w:pPr>
      <w:ind w:left="720"/>
      <w:contextualSpacing/>
    </w:pPr>
  </w:style>
  <w:style w:type="table" w:styleId="TableGrid">
    <w:name w:val="Table Grid"/>
    <w:basedOn w:val="TableNormal"/>
    <w:uiPriority w:val="59"/>
    <w:rsid w:val="0002745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55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5513"/>
  </w:style>
  <w:style w:type="paragraph" w:styleId="Footer">
    <w:name w:val="footer"/>
    <w:basedOn w:val="Normal"/>
    <w:link w:val="FooterChar"/>
    <w:uiPriority w:val="99"/>
    <w:unhideWhenUsed/>
    <w:rsid w:val="008A55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5513"/>
  </w:style>
  <w:style w:type="character" w:customStyle="1" w:styleId="Heading1Char">
    <w:name w:val="Heading 1 Char"/>
    <w:basedOn w:val="DefaultParagraphFont"/>
    <w:link w:val="Heading1"/>
    <w:uiPriority w:val="9"/>
    <w:rsid w:val="00D322A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verwood.co.nz" TargetMode="External"/><Relationship Id="rId13" Type="http://schemas.openxmlformats.org/officeDocument/2006/relationships/hyperlink" Target="mailto:team@covenant.co.nz" TargetMode="External"/><Relationship Id="rId3" Type="http://schemas.openxmlformats.org/officeDocument/2006/relationships/settings" Target="settings.xml"/><Relationship Id="rId7" Type="http://schemas.openxmlformats.org/officeDocument/2006/relationships/hyperlink" Target="http://www.silverwoodcorporation.co.nz" TargetMode="External"/><Relationship Id="rId12" Type="http://schemas.openxmlformats.org/officeDocument/2006/relationships/hyperlink" Target="tel:080026836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lverwood.co.nz"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ilverwood.co.nz" TargetMode="External"/><Relationship Id="rId4" Type="http://schemas.openxmlformats.org/officeDocument/2006/relationships/webSettings" Target="webSettings.xml"/><Relationship Id="rId9" Type="http://schemas.openxmlformats.org/officeDocument/2006/relationships/hyperlink" Target="http://www.business.govt.nz/companies/disclose" TargetMode="External"/><Relationship Id="rId14" Type="http://schemas.openxmlformats.org/officeDocument/2006/relationships/hyperlink" Target="http://www.fscl.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2335</Words>
  <Characters>13310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Stephen Layburn Law</Company>
  <LinksUpToDate>false</LinksUpToDate>
  <CharactersWithSpaces>15614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Layburn</dc:creator>
  <cp:lastModifiedBy>Peter Tiedemann</cp:lastModifiedBy>
  <cp:revision>2</cp:revision>
  <cp:lastPrinted>2021-08-27T05:41:00Z</cp:lastPrinted>
  <dcterms:created xsi:type="dcterms:W3CDTF">2021-08-27T05:45:00Z</dcterms:created>
  <dcterms:modified xsi:type="dcterms:W3CDTF">2021-08-27T05:45:00Z</dcterms:modified>
</cp:coreProperties>
</file>